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E9" w:rsidRPr="005009FC" w:rsidRDefault="008A65E9" w:rsidP="008A65E9">
      <w:pPr>
        <w:spacing w:after="0"/>
        <w:jc w:val="both"/>
        <w:rPr>
          <w:b/>
          <w:sz w:val="32"/>
          <w:szCs w:val="32"/>
        </w:rPr>
      </w:pPr>
      <w:r>
        <w:rPr>
          <w:b/>
          <w:sz w:val="32"/>
          <w:szCs w:val="32"/>
        </w:rPr>
        <w:t xml:space="preserve">Het </w:t>
      </w:r>
      <w:r w:rsidRPr="005009FC">
        <w:rPr>
          <w:b/>
          <w:sz w:val="32"/>
          <w:szCs w:val="32"/>
        </w:rPr>
        <w:t>huishoudelijk reglement</w:t>
      </w:r>
    </w:p>
    <w:p w:rsidR="008A65E9" w:rsidRDefault="008A65E9" w:rsidP="008A65E9">
      <w:pPr>
        <w:spacing w:after="0"/>
        <w:jc w:val="both"/>
      </w:pPr>
      <w:r>
        <w:t xml:space="preserve">Een huishoudelijk reglement omschrijft duidelijke regels en gebruiksinstructies die van toepassing zijn tijdens het verblijf. Het zijn vaak specifieke regels op basis van ervaringen, waarmee proactief wordt aangegeven wat toegelaten en wat verboden is. Omdat een waslijst aan verbodsbepalingen vijandig overkomt, raden we wel aan om regels zoveel als mogelijk positief te formuleren.  </w:t>
      </w:r>
    </w:p>
    <w:p w:rsidR="008A65E9" w:rsidRDefault="008A65E9" w:rsidP="008A65E9">
      <w:pPr>
        <w:spacing w:after="0"/>
        <w:jc w:val="both"/>
      </w:pPr>
    </w:p>
    <w:p w:rsidR="008A65E9" w:rsidRDefault="008A65E9" w:rsidP="008A65E9">
      <w:pPr>
        <w:spacing w:after="0"/>
        <w:jc w:val="both"/>
      </w:pPr>
      <w:r>
        <w:t xml:space="preserve">Wat volgt, zijn afspraken die in veel huishoudelijke reglementen van jeugdverblijven en kamppeerterreinen terug komen. </w:t>
      </w:r>
    </w:p>
    <w:p w:rsidR="008A65E9" w:rsidRDefault="008A65E9" w:rsidP="008A65E9">
      <w:pPr>
        <w:spacing w:after="0"/>
        <w:jc w:val="both"/>
      </w:pPr>
    </w:p>
    <w:p w:rsidR="008A65E9" w:rsidRDefault="008A65E9" w:rsidP="008A65E9">
      <w:pPr>
        <w:spacing w:after="0"/>
        <w:jc w:val="both"/>
        <w:rPr>
          <w:b/>
        </w:rPr>
      </w:pPr>
      <w:r w:rsidRPr="00ED0BB7">
        <w:rPr>
          <w:b/>
        </w:rPr>
        <w:t>Afspraken rond aankomst en vertrek van de groep</w:t>
      </w:r>
    </w:p>
    <w:p w:rsidR="008A65E9" w:rsidRDefault="008A65E9" w:rsidP="008A65E9">
      <w:pPr>
        <w:spacing w:after="0"/>
        <w:jc w:val="both"/>
      </w:pPr>
      <w:r>
        <w:t>Aanvullend</w:t>
      </w:r>
      <w:r w:rsidRPr="0000497C">
        <w:t xml:space="preserve"> </w:t>
      </w:r>
      <w:r>
        <w:t>op</w:t>
      </w:r>
      <w:r w:rsidRPr="0000497C">
        <w:t xml:space="preserve"> </w:t>
      </w:r>
      <w:r>
        <w:t>de afspraken</w:t>
      </w:r>
      <w:r w:rsidRPr="003E4115">
        <w:t xml:space="preserve"> </w:t>
      </w:r>
      <w:r>
        <w:t xml:space="preserve">rond aankomst en vertrek in de overeenkomst, kan gevraagd worden om de gebouwen niet te betreden tot de plaatsbeschrijving plaatsvond. Hou er rekening mee dat de verantwoordelijke soms samen met de groep aankomt. Formuleer daarom ook waar de groep kan wachten, zeker in geval van slecht weer. </w:t>
      </w:r>
    </w:p>
    <w:p w:rsidR="008A65E9" w:rsidRDefault="008A65E9" w:rsidP="008A65E9">
      <w:pPr>
        <w:spacing w:after="0"/>
        <w:jc w:val="both"/>
      </w:pPr>
    </w:p>
    <w:p w:rsidR="008A65E9" w:rsidRDefault="008A65E9" w:rsidP="008A65E9">
      <w:pPr>
        <w:spacing w:after="0"/>
        <w:jc w:val="both"/>
        <w:rPr>
          <w:b/>
        </w:rPr>
      </w:pPr>
      <w:r w:rsidRPr="005E3F57">
        <w:rPr>
          <w:b/>
        </w:rPr>
        <w:t>Parkeren</w:t>
      </w:r>
    </w:p>
    <w:p w:rsidR="008A65E9" w:rsidRDefault="008A65E9" w:rsidP="008A65E9">
      <w:pPr>
        <w:spacing w:after="0"/>
        <w:jc w:val="both"/>
      </w:pPr>
      <w:r>
        <w:t xml:space="preserve">Het afzetten en ophalen van kinderen veroorzaakt soms onveilige situaties. Als uitbater kan je hierop anticiperen door dit in goede banen te leiden. Stel regels op voor wie met de bus komt of gebruik maakt van individueel vervoer. Verbied indien nodig parkeren op het domein en geef tegelijk enkele haalbare alternatieven zoals een publieke parkeerplaats op wandelafstand. Verwijs, in functie van een goede burenrelatie, eventueel nog naar de wegcode als blijkt dat die regelmatig overtreden wordt. Komt de groep met de fiets, dan is het ook goed om weten waar die kan gestald worden. </w:t>
      </w:r>
    </w:p>
    <w:p w:rsidR="008A65E9" w:rsidRDefault="008A65E9" w:rsidP="008A65E9">
      <w:pPr>
        <w:spacing w:after="0"/>
        <w:jc w:val="both"/>
      </w:pPr>
    </w:p>
    <w:p w:rsidR="008A65E9" w:rsidRDefault="008A65E9" w:rsidP="008A65E9">
      <w:pPr>
        <w:spacing w:after="0"/>
        <w:jc w:val="both"/>
      </w:pPr>
      <w:r>
        <w:t xml:space="preserve">Voor het laden en lossen van materiaal en van boodschappen kunnen bijkomende regels geformuleerd worden. </w:t>
      </w:r>
    </w:p>
    <w:p w:rsidR="008A65E9" w:rsidRDefault="008A65E9" w:rsidP="008A65E9">
      <w:pPr>
        <w:spacing w:after="0"/>
        <w:jc w:val="both"/>
      </w:pPr>
    </w:p>
    <w:p w:rsidR="008A65E9" w:rsidRDefault="008A65E9" w:rsidP="008A65E9">
      <w:pPr>
        <w:spacing w:after="0"/>
        <w:jc w:val="both"/>
      </w:pPr>
      <w:r>
        <w:t xml:space="preserve">Zijn er plaatsen waar absoluut niet kan geparkeerd worden, bijvoorbeeld om de toegang voor veiligheidsdiensten te waarborgen, vermeld dan dat wagens uitsluitend geparkeerd mogen worden op de daartoe voorziene plaatsen. </w:t>
      </w:r>
    </w:p>
    <w:p w:rsidR="008A65E9" w:rsidRDefault="008A65E9" w:rsidP="008A65E9">
      <w:pPr>
        <w:spacing w:after="0"/>
        <w:jc w:val="both"/>
      </w:pPr>
    </w:p>
    <w:p w:rsidR="008A65E9" w:rsidRPr="003F2A32" w:rsidRDefault="008A65E9" w:rsidP="008A65E9">
      <w:pPr>
        <w:spacing w:after="0"/>
        <w:jc w:val="both"/>
        <w:rPr>
          <w:b/>
        </w:rPr>
      </w:pPr>
      <w:r w:rsidRPr="003F2A32">
        <w:rPr>
          <w:b/>
        </w:rPr>
        <w:t>Huisdieren</w:t>
      </w:r>
    </w:p>
    <w:p w:rsidR="008A65E9" w:rsidRDefault="008A65E9" w:rsidP="008A65E9">
      <w:pPr>
        <w:spacing w:after="0"/>
        <w:jc w:val="both"/>
      </w:pPr>
      <w:r>
        <w:t xml:space="preserve">Worden huisdieren toegelaten, dan moet duidelijk zijn onder welke voorwaarden dit kan. Omschrijf waar de dieren zich mogen bevinden, in welke mate hun vrijheid moet beperkt worden (bijvoorbeeld aan de leiband) en wat je verwacht qua begeleiding (moet er telkens iemand in de buurt zijn?). </w:t>
      </w:r>
    </w:p>
    <w:p w:rsidR="008A65E9" w:rsidRDefault="008A65E9" w:rsidP="008A65E9">
      <w:pPr>
        <w:spacing w:after="0"/>
        <w:jc w:val="both"/>
      </w:pPr>
    </w:p>
    <w:p w:rsidR="008A65E9" w:rsidRDefault="008A65E9" w:rsidP="008A65E9">
      <w:pPr>
        <w:spacing w:after="0"/>
        <w:jc w:val="both"/>
        <w:rPr>
          <w:b/>
        </w:rPr>
      </w:pPr>
      <w:r w:rsidRPr="003F2A32">
        <w:rPr>
          <w:b/>
        </w:rPr>
        <w:t>Kampvuur</w:t>
      </w:r>
    </w:p>
    <w:p w:rsidR="008A65E9" w:rsidRDefault="008A65E9" w:rsidP="008A65E9">
      <w:pPr>
        <w:spacing w:after="0"/>
        <w:jc w:val="both"/>
      </w:pPr>
      <w:r>
        <w:t xml:space="preserve">Een vuur maken tijdens een verblijf is traditie bij veel jeugdwerkverenigingen, maar is enkel mogelijk als je daarvoor als uitbater toestemming geeft en dat meldt bij de gemeente. </w:t>
      </w:r>
    </w:p>
    <w:p w:rsidR="008A65E9" w:rsidRDefault="008A65E9" w:rsidP="008A65E9">
      <w:pPr>
        <w:spacing w:after="0"/>
        <w:jc w:val="both"/>
      </w:pPr>
    </w:p>
    <w:p w:rsidR="008A65E9" w:rsidRDefault="008A65E9" w:rsidP="008A65E9">
      <w:pPr>
        <w:spacing w:after="0"/>
        <w:jc w:val="both"/>
      </w:pPr>
      <w:r>
        <w:t>Een kampvuur leid je best in goede banen. Wanneer mag vuur gemaakt worden (elke dag of enkel op het einde van het verblijf)? Waar mag dit vuur gemaakt worden? Hoe groot mag dit vuur zijn? Wat moet er nadien gebeuren met de as en houtskool? Aan de hand van die vragen kan je alvast enkele regels opstellen. Vergeet ook niet te melden dat vuur gemaakt moet worden met onbehandeld en droog hout, anders overtreden groepen de Vlaamse milieuwetgeving.</w:t>
      </w:r>
    </w:p>
    <w:p w:rsidR="008A65E9" w:rsidRDefault="008A65E9" w:rsidP="008A65E9">
      <w:pPr>
        <w:spacing w:after="0"/>
        <w:jc w:val="both"/>
      </w:pPr>
    </w:p>
    <w:p w:rsidR="008A65E9" w:rsidRPr="004E650A" w:rsidRDefault="008A65E9" w:rsidP="008A65E9">
      <w:pPr>
        <w:spacing w:after="0"/>
        <w:jc w:val="both"/>
        <w:rPr>
          <w:b/>
        </w:rPr>
      </w:pPr>
      <w:r w:rsidRPr="004E650A">
        <w:rPr>
          <w:b/>
        </w:rPr>
        <w:t>Brandpreventie</w:t>
      </w:r>
    </w:p>
    <w:p w:rsidR="008A65E9" w:rsidRDefault="008A65E9" w:rsidP="008A65E9">
      <w:pPr>
        <w:spacing w:after="0"/>
        <w:jc w:val="both"/>
      </w:pPr>
      <w:r>
        <w:t>Een brandalarm redt levens. Breng groepen via het huishoudelijk reglement op de hoogte van de afspraken die er zijn op vlak van brandpreventie en welke handelingen ze moeten doen bij een echt en vals alarm.</w:t>
      </w:r>
    </w:p>
    <w:p w:rsidR="008A65E9" w:rsidRDefault="008A65E9" w:rsidP="008A65E9">
      <w:pPr>
        <w:spacing w:after="0"/>
        <w:jc w:val="both"/>
      </w:pPr>
      <w:r>
        <w:lastRenderedPageBreak/>
        <w:t>Dat er in jeugdverblijven een algemeen rookverbod geldt, is algemeen geweten. Toch is het aangewezen dit nog eens expliciet in het reglement te vermelden. Verder bied je rokers best de mogelijkheid tot roken buiten aan. Leg vast waar roken mag en beschrijf wat er met de peuken moet gebeuren, dit tijdens en na het verblijf.</w:t>
      </w:r>
    </w:p>
    <w:p w:rsidR="008A65E9" w:rsidRDefault="008A65E9" w:rsidP="008A65E9">
      <w:pPr>
        <w:spacing w:after="0"/>
        <w:jc w:val="both"/>
      </w:pPr>
    </w:p>
    <w:p w:rsidR="008A65E9" w:rsidRPr="000D38ED" w:rsidRDefault="008A65E9" w:rsidP="008A65E9">
      <w:pPr>
        <w:spacing w:after="0"/>
        <w:jc w:val="both"/>
        <w:rPr>
          <w:b/>
        </w:rPr>
      </w:pPr>
      <w:r w:rsidRPr="000D38ED">
        <w:rPr>
          <w:b/>
        </w:rPr>
        <w:t>Schoonmaak</w:t>
      </w:r>
    </w:p>
    <w:p w:rsidR="008A65E9" w:rsidRDefault="008A65E9" w:rsidP="008A65E9">
      <w:pPr>
        <w:spacing w:after="0"/>
        <w:jc w:val="both"/>
      </w:pPr>
      <w:r>
        <w:t xml:space="preserve">Over poetsen en het terugplaatsen van materiaal (in zelfkook) is er dikwijls discussie. Wil je dit vermijden, dan stel je best per lokaal een gedetailleerd stappenplan op, eventueel geïllustreerd met fotomateriaal. In het huishoudelijk reglement kan je naar dit stappenplan verwijzen, vragen om dit stappenplan te volgen en eventueel verlies van het stappenplan te melden. </w:t>
      </w:r>
    </w:p>
    <w:p w:rsidR="008A65E9" w:rsidRDefault="008A65E9" w:rsidP="008A65E9">
      <w:pPr>
        <w:spacing w:after="0"/>
        <w:jc w:val="both"/>
      </w:pPr>
    </w:p>
    <w:p w:rsidR="008A65E9" w:rsidRDefault="008A65E9" w:rsidP="008A65E9">
      <w:pPr>
        <w:spacing w:after="0"/>
        <w:jc w:val="both"/>
      </w:pPr>
      <w:r>
        <w:t>Zorgt bijvoorbeeld een zanderige omgeving van het verblijf voor extra schoonmaak, dan kan je vragen om het jeugdverblijf of bepaalde lokalen enkel met pantoffels te betreden. Vermeld in dat geval duidelijk of er al dan niet pantoffels aanwezig zijn.</w:t>
      </w:r>
    </w:p>
    <w:p w:rsidR="008A65E9" w:rsidRDefault="008A65E9" w:rsidP="008A65E9">
      <w:pPr>
        <w:spacing w:after="0"/>
        <w:jc w:val="both"/>
      </w:pPr>
    </w:p>
    <w:p w:rsidR="008A65E9" w:rsidRDefault="008A65E9" w:rsidP="008A65E9">
      <w:pPr>
        <w:spacing w:after="0"/>
        <w:jc w:val="both"/>
        <w:rPr>
          <w:b/>
        </w:rPr>
      </w:pPr>
      <w:r w:rsidRPr="00852DF7">
        <w:rPr>
          <w:b/>
        </w:rPr>
        <w:t>Afvalselectie</w:t>
      </w:r>
    </w:p>
    <w:p w:rsidR="008A65E9" w:rsidRPr="00FC4022" w:rsidRDefault="008A65E9" w:rsidP="008A65E9">
      <w:pPr>
        <w:spacing w:after="0"/>
        <w:jc w:val="both"/>
      </w:pPr>
      <w:r w:rsidRPr="00FC4022">
        <w:t>Sorteren is overal verplicht</w:t>
      </w:r>
      <w:r>
        <w:t>, maar de sorteerregels verschillen per regio. Dit is voor de verblijvende groepen soms verwarrend. Maak die groepen daarom attent op de regels die gelden voor je jeugdverblijf. Welke fracties worden er gesorteerd en wat moeten ze met het afval doen? Vermeld (indien van toepassing) welk afval groepen zelf moeten wegbrengen naar het recyclagepark of terug moeten meenemen naar huis, denken we bijvoorbeeld aan decormateriaal of oude zetels.</w:t>
      </w:r>
    </w:p>
    <w:p w:rsidR="008A65E9" w:rsidRDefault="008A65E9" w:rsidP="008A65E9">
      <w:pPr>
        <w:spacing w:after="0"/>
        <w:ind w:left="1080"/>
        <w:jc w:val="both"/>
      </w:pPr>
    </w:p>
    <w:p w:rsidR="008A65E9" w:rsidRDefault="008A65E9" w:rsidP="008A65E9">
      <w:pPr>
        <w:spacing w:after="0"/>
        <w:jc w:val="both"/>
        <w:rPr>
          <w:b/>
        </w:rPr>
      </w:pPr>
      <w:r w:rsidRPr="00ED4D6E">
        <w:rPr>
          <w:b/>
        </w:rPr>
        <w:t>(G</w:t>
      </w:r>
      <w:r>
        <w:rPr>
          <w:b/>
        </w:rPr>
        <w:t>eluids)overlast</w:t>
      </w:r>
    </w:p>
    <w:p w:rsidR="008A65E9" w:rsidRDefault="008A65E9" w:rsidP="008A65E9">
      <w:pPr>
        <w:spacing w:after="0"/>
        <w:jc w:val="both"/>
      </w:pPr>
      <w:r>
        <w:t>Om overlast te beperken zijn duidelijke afspraken rond het gebruik van de versterkte muziekinstallatie aangewezen. Geef duidelijk aan waar en wanneer die kan gebruikt worden. Vraag begrip voor de buren en limiteer eventueel het volume. Weet tot slot dat rond geluidsoverlast regelgeving bestaat (zie HuisWerk 20).</w:t>
      </w:r>
    </w:p>
    <w:p w:rsidR="008A65E9" w:rsidRDefault="008A65E9" w:rsidP="008A65E9">
      <w:pPr>
        <w:spacing w:after="0"/>
        <w:jc w:val="both"/>
      </w:pPr>
    </w:p>
    <w:p w:rsidR="008A65E9" w:rsidRDefault="008A65E9" w:rsidP="008A65E9">
      <w:pPr>
        <w:spacing w:after="0"/>
        <w:jc w:val="both"/>
      </w:pPr>
      <w:r>
        <w:t xml:space="preserve">Overlast wordt niet enkel veroorzaakt door versterkte muziek. Ook bepaalde activiteiten kunnen voor overlast zorgen, zoals ruiltochten of avond- en nachtactiviteiten. Als rond die activiteiten in het politiereglement niets vermeld staat, neem je hier best zelf initiatief. </w:t>
      </w:r>
    </w:p>
    <w:p w:rsidR="008A65E9" w:rsidRPr="00EA64C4" w:rsidRDefault="008A65E9" w:rsidP="008A65E9">
      <w:pPr>
        <w:spacing w:after="0"/>
        <w:jc w:val="both"/>
        <w:rPr>
          <w:b/>
        </w:rPr>
      </w:pPr>
    </w:p>
    <w:p w:rsidR="008A65E9" w:rsidRPr="009C2D7D" w:rsidRDefault="008A65E9" w:rsidP="008A65E9">
      <w:pPr>
        <w:spacing w:after="0"/>
        <w:jc w:val="both"/>
        <w:rPr>
          <w:b/>
        </w:rPr>
      </w:pPr>
      <w:r w:rsidRPr="009C2D7D">
        <w:rPr>
          <w:b/>
        </w:rPr>
        <w:t xml:space="preserve">Gebruik lokalen </w:t>
      </w:r>
    </w:p>
    <w:p w:rsidR="008A65E9" w:rsidRDefault="008A65E9" w:rsidP="008A65E9">
      <w:pPr>
        <w:spacing w:after="0"/>
        <w:jc w:val="both"/>
      </w:pPr>
      <w:r>
        <w:t xml:space="preserve">Gebruiksschade in een jeugdverblijf is niet uit te sluiten, maar met enkele kleine richtlijnen kan je dit wel beperken. Zo kan je vragen om materiaal op te hangen op de voorziene priklatten of enkel schilderplakband te gebruiken.   </w:t>
      </w:r>
    </w:p>
    <w:p w:rsidR="008A65E9" w:rsidRDefault="008A65E9" w:rsidP="008A65E9">
      <w:pPr>
        <w:spacing w:after="0"/>
        <w:jc w:val="both"/>
      </w:pPr>
    </w:p>
    <w:p w:rsidR="008A65E9" w:rsidRDefault="008A65E9" w:rsidP="008A65E9">
      <w:pPr>
        <w:spacing w:after="0"/>
        <w:jc w:val="both"/>
        <w:rPr>
          <w:b/>
        </w:rPr>
      </w:pPr>
      <w:r w:rsidRPr="00BD471D">
        <w:rPr>
          <w:b/>
        </w:rPr>
        <w:t>Gebruik matrassen –kussens –dekens</w:t>
      </w:r>
    </w:p>
    <w:p w:rsidR="008A65E9" w:rsidRDefault="008A65E9" w:rsidP="008A65E9">
      <w:pPr>
        <w:spacing w:after="0"/>
        <w:jc w:val="both"/>
      </w:pPr>
      <w:r w:rsidRPr="00681235">
        <w:t>Matrassen, kussens en dekens zi</w:t>
      </w:r>
      <w:r>
        <w:t xml:space="preserve">jn voor kinderen en jongeren ideale spelelementen, zowel voor binnen als buiten, maar als uitbater denk je daar uiteraard anders over. Vraag de groepen daarom om ze in de slaapzalen te houden. </w:t>
      </w:r>
    </w:p>
    <w:p w:rsidR="008A65E9" w:rsidRDefault="008A65E9" w:rsidP="008A65E9">
      <w:pPr>
        <w:spacing w:after="0"/>
        <w:jc w:val="both"/>
      </w:pPr>
    </w:p>
    <w:p w:rsidR="008A65E9" w:rsidRDefault="008A65E9" w:rsidP="008A65E9">
      <w:pPr>
        <w:spacing w:after="0"/>
        <w:jc w:val="both"/>
      </w:pPr>
      <w:r>
        <w:t xml:space="preserve">Wens je op het einde van het verblijf dat er per bed terug een kussen en (geplooid) deken ligt of alles in de kast wordt gestopt, dan kan je die verwachting ook neerschijven. Hetzelfde geldt voor de matrassen, misschien spaart het wat tijd tijdens het poetsen als ze op hun kant staan.  </w:t>
      </w:r>
    </w:p>
    <w:p w:rsidR="008A65E9" w:rsidRDefault="008A65E9" w:rsidP="008A65E9">
      <w:pPr>
        <w:spacing w:after="0"/>
        <w:jc w:val="both"/>
      </w:pPr>
    </w:p>
    <w:p w:rsidR="008A65E9" w:rsidRPr="008C15F8" w:rsidRDefault="008A65E9" w:rsidP="008A65E9">
      <w:pPr>
        <w:spacing w:after="0"/>
        <w:jc w:val="both"/>
        <w:rPr>
          <w:b/>
        </w:rPr>
      </w:pPr>
      <w:r>
        <w:rPr>
          <w:b/>
        </w:rPr>
        <w:t>Technieken</w:t>
      </w:r>
    </w:p>
    <w:p w:rsidR="008A65E9" w:rsidRDefault="008A65E9" w:rsidP="008A65E9">
      <w:pPr>
        <w:spacing w:after="0"/>
        <w:jc w:val="both"/>
      </w:pPr>
      <w:r>
        <w:t xml:space="preserve">De technieken in een jeugdverblijf blijven liefst beperkt en zijn bovendien eenvoudig te bedienen. Vragen bepaalde toestellen toch wat uitleg, dan kan je in het reglement vragen om de handleidingen door te nemen voor gebruik. </w:t>
      </w:r>
    </w:p>
    <w:p w:rsidR="008A65E9" w:rsidRDefault="008A65E9" w:rsidP="008A65E9">
      <w:pPr>
        <w:spacing w:after="0"/>
        <w:jc w:val="both"/>
      </w:pPr>
    </w:p>
    <w:p w:rsidR="008A65E9" w:rsidRPr="00E415D6" w:rsidRDefault="008A65E9" w:rsidP="008A65E9">
      <w:pPr>
        <w:spacing w:after="0"/>
        <w:jc w:val="both"/>
        <w:rPr>
          <w:b/>
        </w:rPr>
      </w:pPr>
      <w:r>
        <w:rPr>
          <w:b/>
        </w:rPr>
        <w:t>Ecologie</w:t>
      </w:r>
    </w:p>
    <w:p w:rsidR="008A65E9" w:rsidRDefault="008A65E9" w:rsidP="008A65E9">
      <w:pPr>
        <w:spacing w:after="0"/>
        <w:jc w:val="both"/>
      </w:pPr>
      <w:r>
        <w:lastRenderedPageBreak/>
        <w:t>Minder meetbaar en afdwingbaar is het beperken van de ecologische voetafdruk, maar in het huishoudelijk reglement kan je een warme oproep doen om energiezuinig te zijn en gebruik te maken van ecologische producten voor het wassen, afwassen, poetsen …</w:t>
      </w:r>
    </w:p>
    <w:p w:rsidR="008A65E9" w:rsidRDefault="008A65E9" w:rsidP="008A65E9">
      <w:pPr>
        <w:spacing w:after="0"/>
        <w:jc w:val="both"/>
      </w:pPr>
    </w:p>
    <w:p w:rsidR="008A65E9" w:rsidRPr="008C15F8" w:rsidRDefault="008A65E9" w:rsidP="008A65E9">
      <w:pPr>
        <w:spacing w:after="0"/>
        <w:jc w:val="both"/>
        <w:rPr>
          <w:b/>
        </w:rPr>
      </w:pPr>
      <w:r w:rsidRPr="008C15F8">
        <w:rPr>
          <w:b/>
        </w:rPr>
        <w:t>Wifi</w:t>
      </w:r>
    </w:p>
    <w:p w:rsidR="008A65E9" w:rsidRPr="001D0112" w:rsidRDefault="008A65E9" w:rsidP="008A65E9">
      <w:pPr>
        <w:spacing w:after="0"/>
        <w:jc w:val="both"/>
      </w:pPr>
      <w:r>
        <w:t xml:space="preserve">Wifi is bij de jongeren populair, niet in het minst omdat wifi gratis is en 4G en 5G betalend. Is er wifi, vermeld dan waar de code terug te vinden is. </w:t>
      </w:r>
    </w:p>
    <w:p w:rsidR="008A65E9" w:rsidRDefault="008A65E9" w:rsidP="008A65E9">
      <w:pPr>
        <w:spacing w:after="0"/>
        <w:jc w:val="both"/>
      </w:pPr>
    </w:p>
    <w:p w:rsidR="008A65E9" w:rsidRPr="008C15F8" w:rsidRDefault="008A65E9" w:rsidP="008A65E9">
      <w:pPr>
        <w:spacing w:after="0"/>
        <w:jc w:val="both"/>
        <w:rPr>
          <w:b/>
        </w:rPr>
      </w:pPr>
      <w:r w:rsidRPr="008C15F8">
        <w:rPr>
          <w:b/>
        </w:rPr>
        <w:t>Verloren voorwerpen</w:t>
      </w:r>
    </w:p>
    <w:p w:rsidR="008A65E9" w:rsidRDefault="008A65E9" w:rsidP="008A65E9">
      <w:pPr>
        <w:spacing w:after="0"/>
        <w:jc w:val="both"/>
      </w:pPr>
      <w:r>
        <w:t xml:space="preserve">Op het einde van elk verblijf zijn er verloren voorwerpen en soms komen kaartjes van het thuisfront te laat. Welke afspraak maak je daarover? Moet de kampverantwoordelijke voor een bepaalde datum alles komen halen of zorg je zelf dat het bij de verantwoordelijke terechtkomt? </w:t>
      </w:r>
    </w:p>
    <w:p w:rsidR="008A65E9" w:rsidRDefault="008A65E9" w:rsidP="008A65E9">
      <w:pPr>
        <w:spacing w:after="0"/>
        <w:jc w:val="both"/>
      </w:pPr>
    </w:p>
    <w:p w:rsidR="008A65E9" w:rsidRDefault="008A65E9" w:rsidP="008A65E9">
      <w:pPr>
        <w:spacing w:after="0"/>
        <w:jc w:val="both"/>
        <w:rPr>
          <w:b/>
        </w:rPr>
      </w:pPr>
      <w:r>
        <w:rPr>
          <w:b/>
        </w:rPr>
        <w:t>Maaltijden</w:t>
      </w:r>
    </w:p>
    <w:p w:rsidR="008A65E9" w:rsidRDefault="008A65E9" w:rsidP="008A65E9">
      <w:pPr>
        <w:spacing w:after="0"/>
        <w:jc w:val="both"/>
      </w:pPr>
      <w:r>
        <w:t>Het aanbieden van maaltijden is inherent aan jeugdverblijven in de formule volpension. Toch zijn er enkele verschillen met eten op restaurant. De uren van maaltijden liggen meestal vast en er wordt soms hulp verwacht bij het dekken en afruimen van de tafel. Ook afwassen en vegen kan tot het takenpakket van de groep behoren. Rond drankconsumptie tijdens het verblijf dringen zich misschien ook enkele regels op. Zo kan het afnemen van drank van het jeugdverblijf verplicht worden. Tot slot worden ook best goede afspraken gemaakt rond bijvoorbeeld allergenen. Bij complexe allergieën kan je vragen om bereide maaltijden mee te brengen, zodat je deze enkel nog hoeft op te warmen.</w:t>
      </w:r>
    </w:p>
    <w:p w:rsidR="008A65E9" w:rsidRDefault="008A65E9" w:rsidP="008A65E9">
      <w:pPr>
        <w:spacing w:after="0"/>
        <w:jc w:val="both"/>
      </w:pPr>
    </w:p>
    <w:p w:rsidR="008A65E9" w:rsidRPr="00B65ECF" w:rsidRDefault="008A65E9" w:rsidP="008A65E9">
      <w:pPr>
        <w:spacing w:after="0"/>
        <w:jc w:val="both"/>
        <w:rPr>
          <w:b/>
        </w:rPr>
      </w:pPr>
      <w:r w:rsidRPr="00B65ECF">
        <w:rPr>
          <w:b/>
        </w:rPr>
        <w:t>Conciërge</w:t>
      </w:r>
    </w:p>
    <w:p w:rsidR="008A65E9" w:rsidRDefault="008A65E9" w:rsidP="008A65E9">
      <w:pPr>
        <w:spacing w:after="0"/>
        <w:jc w:val="both"/>
      </w:pPr>
      <w:r>
        <w:t xml:space="preserve">Omschrijf wanneer en waarvoor je op de conciërge beroep kan doen. Dat zal de groep en de conciërge ten goede komen. </w:t>
      </w:r>
    </w:p>
    <w:p w:rsidR="008A65E9" w:rsidRDefault="008A65E9" w:rsidP="008A65E9">
      <w:pPr>
        <w:spacing w:after="0"/>
        <w:jc w:val="both"/>
      </w:pPr>
    </w:p>
    <w:p w:rsidR="008A65E9" w:rsidRDefault="008A65E9" w:rsidP="008A65E9">
      <w:pPr>
        <w:spacing w:after="0"/>
        <w:jc w:val="both"/>
        <w:rPr>
          <w:b/>
        </w:rPr>
      </w:pPr>
      <w:r>
        <w:rPr>
          <w:b/>
        </w:rPr>
        <w:t>Het terrein</w:t>
      </w:r>
    </w:p>
    <w:p w:rsidR="008A65E9" w:rsidRDefault="008A65E9" w:rsidP="008A65E9">
      <w:pPr>
        <w:spacing w:after="0"/>
        <w:jc w:val="both"/>
      </w:pPr>
      <w:r>
        <w:t xml:space="preserve">Het plaatsen van tenten, sjorconstructies en hudo’s gaat vaak gepaard met het graven van greppels en putten. Wens je dit niet, dan moet dit duidelijk vermeld worden, eventueel met bijhorende argumentatie. </w:t>
      </w:r>
    </w:p>
    <w:p w:rsidR="008A65E9" w:rsidRDefault="008A65E9" w:rsidP="008A65E9">
      <w:pPr>
        <w:spacing w:after="0"/>
        <w:jc w:val="both"/>
      </w:pPr>
    </w:p>
    <w:p w:rsidR="008A65E9" w:rsidRPr="003F2A32" w:rsidRDefault="008A65E9" w:rsidP="008A65E9">
      <w:pPr>
        <w:spacing w:after="0"/>
        <w:jc w:val="both"/>
        <w:rPr>
          <w:b/>
        </w:rPr>
      </w:pPr>
      <w:r w:rsidRPr="003F2A32">
        <w:rPr>
          <w:b/>
        </w:rPr>
        <w:t>Feestjes</w:t>
      </w:r>
      <w:r>
        <w:rPr>
          <w:b/>
        </w:rPr>
        <w:t xml:space="preserve"> (als dit niet werd opgenomen in de overeenkomst)</w:t>
      </w:r>
    </w:p>
    <w:p w:rsidR="008A65E9" w:rsidRDefault="008A65E9" w:rsidP="008A65E9">
      <w:pPr>
        <w:spacing w:after="0"/>
        <w:jc w:val="both"/>
      </w:pPr>
      <w:r>
        <w:t xml:space="preserve">Omschrijf welke feestjes absoluut niet zijn toegelaten en wat de gevolgen zijn als de regel overtreden wordt. </w:t>
      </w:r>
    </w:p>
    <w:p w:rsidR="008A65E9" w:rsidRDefault="008A65E9" w:rsidP="008A65E9">
      <w:pPr>
        <w:spacing w:after="0"/>
        <w:jc w:val="both"/>
      </w:pPr>
    </w:p>
    <w:p w:rsidR="008A65E9" w:rsidRPr="003F2A32" w:rsidRDefault="008A65E9" w:rsidP="008A65E9">
      <w:pPr>
        <w:spacing w:after="0"/>
        <w:jc w:val="both"/>
        <w:rPr>
          <w:b/>
        </w:rPr>
      </w:pPr>
      <w:r w:rsidRPr="003F2A32">
        <w:rPr>
          <w:b/>
        </w:rPr>
        <w:t>Maximumcapaciteit</w:t>
      </w:r>
      <w:r>
        <w:rPr>
          <w:b/>
        </w:rPr>
        <w:t xml:space="preserve"> (als dit niet werd opgenomen in de overeenkomst)</w:t>
      </w:r>
    </w:p>
    <w:p w:rsidR="008A65E9" w:rsidRDefault="008A65E9" w:rsidP="008A65E9">
      <w:pPr>
        <w:spacing w:after="0"/>
        <w:jc w:val="both"/>
      </w:pPr>
      <w:r>
        <w:t>Een plotse stijging in het ledenaantal van de groep kan ervoor zorgen dat het verblijf op de helling komt. Hoewel het niet de bedoeling is dat de maximumcapaciteit op systematische wijze overschreden wordt, kan er misschien voor dit specifiek probleem een oplossing gevonden worden. In het huishoudelijk reglement kan je opnemen dat de groep dit vooraf moet melden zodat bijvoorbeeld extra tentengrond kan voorzien worden. Vermeld dan ook de bijkomende voorwaarden zoals een verhoogde huurprijs.</w:t>
      </w:r>
    </w:p>
    <w:p w:rsidR="000D6A36" w:rsidRDefault="000D6A36">
      <w:bookmarkStart w:id="0" w:name="_GoBack"/>
      <w:bookmarkEnd w:id="0"/>
    </w:p>
    <w:sectPr w:rsidR="000D6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E9"/>
    <w:rsid w:val="000D6A36"/>
    <w:rsid w:val="008A65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06CC-ADED-480F-86FD-CC8A0270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65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7261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Dekoninck</dc:creator>
  <cp:keywords/>
  <dc:description/>
  <cp:lastModifiedBy>Maarten Dekoninck</cp:lastModifiedBy>
  <cp:revision>1</cp:revision>
  <dcterms:created xsi:type="dcterms:W3CDTF">2021-04-02T08:34:00Z</dcterms:created>
  <dcterms:modified xsi:type="dcterms:W3CDTF">2021-04-02T08:35:00Z</dcterms:modified>
</cp:coreProperties>
</file>