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6BEBC" w14:textId="5DDDE0E4" w:rsidR="00BF3D63" w:rsidRDefault="00BF3D63" w:rsidP="00BF3D63">
      <w:pPr>
        <w:spacing w:after="0"/>
        <w:rPr>
          <w:b/>
          <w:color w:val="7F7F7F" w:themeColor="text1" w:themeTint="80"/>
          <w:sz w:val="28"/>
          <w:szCs w:val="28"/>
        </w:rPr>
      </w:pPr>
      <w:r>
        <w:rPr>
          <w:b/>
          <w:color w:val="7F7F7F" w:themeColor="text1" w:themeTint="80"/>
          <w:sz w:val="28"/>
          <w:szCs w:val="28"/>
        </w:rPr>
        <w:t xml:space="preserve">RICHTLIJNEN VOOR MEERDAAGSE </w:t>
      </w:r>
      <w:r w:rsidR="00F13112">
        <w:rPr>
          <w:b/>
          <w:color w:val="7F7F7F" w:themeColor="text1" w:themeTint="80"/>
          <w:sz w:val="28"/>
          <w:szCs w:val="28"/>
        </w:rPr>
        <w:t>SCHOOLUITSTAPPEN</w:t>
      </w:r>
      <w:r w:rsidR="00AD45CA">
        <w:rPr>
          <w:b/>
          <w:color w:val="7F7F7F" w:themeColor="text1" w:themeTint="80"/>
          <w:sz w:val="28"/>
          <w:szCs w:val="28"/>
        </w:rPr>
        <w:t xml:space="preserve"> </w:t>
      </w:r>
    </w:p>
    <w:p w14:paraId="240961F9" w14:textId="0CAC5C45" w:rsidR="00D70831" w:rsidRDefault="00D70831" w:rsidP="00BF3D63">
      <w:pPr>
        <w:spacing w:after="0"/>
        <w:rPr>
          <w:b/>
          <w:color w:val="7F7F7F" w:themeColor="text1" w:themeTint="80"/>
          <w:sz w:val="28"/>
          <w:szCs w:val="28"/>
        </w:rPr>
      </w:pPr>
      <w:r>
        <w:rPr>
          <w:b/>
          <w:color w:val="7F7F7F" w:themeColor="text1" w:themeTint="80"/>
          <w:sz w:val="28"/>
          <w:szCs w:val="28"/>
        </w:rPr>
        <w:t>Update: 1 oktober 2021</w:t>
      </w:r>
    </w:p>
    <w:p w14:paraId="595033FF" w14:textId="77777777" w:rsidR="00BF3D63" w:rsidRDefault="00BF3D63" w:rsidP="00BF3D63">
      <w:pPr>
        <w:spacing w:after="0"/>
        <w:rPr>
          <w:b/>
          <w:color w:val="7F7F7F" w:themeColor="text1" w:themeTint="80"/>
          <w:sz w:val="28"/>
          <w:szCs w:val="28"/>
        </w:rPr>
      </w:pPr>
    </w:p>
    <w:p w14:paraId="74E7A7A8" w14:textId="039FB089" w:rsidR="00BF3D63" w:rsidRDefault="00BF3D63" w:rsidP="00BF3D63">
      <w:pPr>
        <w:spacing w:after="0"/>
        <w:rPr>
          <w:b/>
          <w:szCs w:val="20"/>
        </w:rPr>
      </w:pPr>
      <w:r>
        <w:rPr>
          <w:b/>
          <w:szCs w:val="20"/>
        </w:rPr>
        <w:t xml:space="preserve">In dit document beschrijven we een aantal richtlijnen die een meerdaagse schooluitstap </w:t>
      </w:r>
      <w:proofErr w:type="spellStart"/>
      <w:r w:rsidR="004067AB">
        <w:rPr>
          <w:b/>
          <w:szCs w:val="20"/>
        </w:rPr>
        <w:t>coronaproof</w:t>
      </w:r>
      <w:proofErr w:type="spellEnd"/>
      <w:r w:rsidR="00953AD4">
        <w:rPr>
          <w:b/>
          <w:szCs w:val="20"/>
        </w:rPr>
        <w:t xml:space="preserve"> laten verlopen</w:t>
      </w:r>
      <w:r w:rsidR="0048212C">
        <w:rPr>
          <w:b/>
          <w:szCs w:val="20"/>
        </w:rPr>
        <w:t>, dit zowel voor Vlaamse als voor Waalse scholen</w:t>
      </w:r>
      <w:r w:rsidR="008A1F1B">
        <w:rPr>
          <w:b/>
          <w:szCs w:val="20"/>
        </w:rPr>
        <w:t>.</w:t>
      </w:r>
    </w:p>
    <w:p w14:paraId="7617D90E" w14:textId="0376255E" w:rsidR="00BF3D63" w:rsidRDefault="00E34065" w:rsidP="00BF3D63">
      <w:pPr>
        <w:spacing w:after="0"/>
        <w:rPr>
          <w:szCs w:val="20"/>
        </w:rPr>
      </w:pPr>
      <w:r>
        <w:rPr>
          <w:b/>
          <w:szCs w:val="20"/>
        </w:rPr>
        <w:t xml:space="preserve">Voor </w:t>
      </w:r>
      <w:r w:rsidR="00D70831">
        <w:rPr>
          <w:b/>
          <w:szCs w:val="20"/>
        </w:rPr>
        <w:t xml:space="preserve">Nederlandstalige </w:t>
      </w:r>
      <w:r>
        <w:rPr>
          <w:b/>
          <w:szCs w:val="20"/>
        </w:rPr>
        <w:t>scholen in Brussel gelden nog steeds de richtlijnen van juni 2021.</w:t>
      </w:r>
    </w:p>
    <w:p w14:paraId="12C34E6D" w14:textId="77777777" w:rsidR="002F759E" w:rsidRDefault="002F759E" w:rsidP="00BF3D63">
      <w:pPr>
        <w:spacing w:after="0"/>
        <w:rPr>
          <w:szCs w:val="20"/>
        </w:rPr>
      </w:pPr>
    </w:p>
    <w:p w14:paraId="0BEEE633" w14:textId="77777777" w:rsidR="00BF3D63" w:rsidRDefault="00BF3D63" w:rsidP="00BF3D63">
      <w:pPr>
        <w:spacing w:after="0"/>
        <w:rPr>
          <w:szCs w:val="20"/>
        </w:rPr>
      </w:pPr>
    </w:p>
    <w:p w14:paraId="3EDBCDC1" w14:textId="201C23C9" w:rsidR="00FD7A8E" w:rsidRDefault="00F13112" w:rsidP="00BF3D63">
      <w:pPr>
        <w:spacing w:after="0"/>
        <w:rPr>
          <w:szCs w:val="20"/>
        </w:rPr>
      </w:pPr>
      <w:r>
        <w:rPr>
          <w:szCs w:val="20"/>
        </w:rPr>
        <w:t xml:space="preserve">Vanaf </w:t>
      </w:r>
      <w:r w:rsidR="00F20A06">
        <w:rPr>
          <w:szCs w:val="20"/>
        </w:rPr>
        <w:t xml:space="preserve">1 </w:t>
      </w:r>
      <w:r w:rsidR="00FD7A8E">
        <w:rPr>
          <w:szCs w:val="20"/>
        </w:rPr>
        <w:t>september</w:t>
      </w:r>
      <w:r>
        <w:rPr>
          <w:szCs w:val="20"/>
        </w:rPr>
        <w:t xml:space="preserve"> </w:t>
      </w:r>
      <w:r w:rsidR="005B0F26">
        <w:rPr>
          <w:szCs w:val="20"/>
        </w:rPr>
        <w:t xml:space="preserve">2021 </w:t>
      </w:r>
      <w:r>
        <w:rPr>
          <w:szCs w:val="20"/>
        </w:rPr>
        <w:t xml:space="preserve">kunnen meerdaagse schooluitstappen </w:t>
      </w:r>
      <w:r w:rsidR="00902035">
        <w:rPr>
          <w:szCs w:val="20"/>
        </w:rPr>
        <w:t>plaatsvinde</w:t>
      </w:r>
      <w:r w:rsidR="00FD7A8E">
        <w:rPr>
          <w:szCs w:val="20"/>
        </w:rPr>
        <w:t>n, “conform de regels zoals deze gelden in de rest van de samenleving (cultuur, jeugd, sport …)”. Dat betekent concreet dat er geen officiële beperkingen meer zijn omwille van corona, maar toch blijven een aantal richtlijnen en aanbevelingen nuttig.</w:t>
      </w:r>
    </w:p>
    <w:p w14:paraId="1C5584FD" w14:textId="45C40059" w:rsidR="00BF3D63" w:rsidRDefault="00F13112" w:rsidP="00BF3D63">
      <w:pPr>
        <w:spacing w:after="0"/>
        <w:rPr>
          <w:szCs w:val="20"/>
        </w:rPr>
      </w:pPr>
      <w:r>
        <w:rPr>
          <w:szCs w:val="20"/>
        </w:rPr>
        <w:t>Vlaamse j</w:t>
      </w:r>
      <w:r w:rsidR="00BF3D63">
        <w:rPr>
          <w:szCs w:val="20"/>
        </w:rPr>
        <w:t>eugdverblij</w:t>
      </w:r>
      <w:r w:rsidR="00FD7A8E">
        <w:rPr>
          <w:szCs w:val="20"/>
        </w:rPr>
        <w:t>fcentra en hostels werken op basis van een basisprotocol</w:t>
      </w:r>
      <w:r w:rsidR="005B0F26">
        <w:rPr>
          <w:szCs w:val="20"/>
        </w:rPr>
        <w:t xml:space="preserve"> toerisme</w:t>
      </w:r>
      <w:r w:rsidR="00FD7A8E">
        <w:rPr>
          <w:szCs w:val="20"/>
        </w:rPr>
        <w:t>, goedgekeurd door de Vlaamse overheid.</w:t>
      </w:r>
    </w:p>
    <w:p w14:paraId="17DB9FB3" w14:textId="77777777" w:rsidR="00BF3D63" w:rsidRDefault="00BF3D63" w:rsidP="00BF3D63">
      <w:pPr>
        <w:spacing w:after="0"/>
        <w:rPr>
          <w:szCs w:val="20"/>
        </w:rPr>
      </w:pPr>
    </w:p>
    <w:p w14:paraId="45954143" w14:textId="77777777" w:rsidR="00BF3D63" w:rsidRDefault="00BF3D63" w:rsidP="00BF3D63">
      <w:pPr>
        <w:spacing w:after="0"/>
        <w:rPr>
          <w:szCs w:val="20"/>
        </w:rPr>
      </w:pPr>
    </w:p>
    <w:p w14:paraId="09F58501" w14:textId="6FB05D87" w:rsidR="00BF3D63" w:rsidRPr="00C91EB5" w:rsidRDefault="00C46D6C" w:rsidP="00BF3D63">
      <w:pPr>
        <w:spacing w:after="0"/>
        <w:rPr>
          <w:i/>
          <w:sz w:val="24"/>
          <w:szCs w:val="24"/>
        </w:rPr>
      </w:pPr>
      <w:r>
        <w:rPr>
          <w:i/>
          <w:sz w:val="24"/>
          <w:szCs w:val="24"/>
        </w:rPr>
        <w:t>G</w:t>
      </w:r>
      <w:r w:rsidR="004A1006">
        <w:rPr>
          <w:i/>
          <w:sz w:val="24"/>
          <w:szCs w:val="24"/>
        </w:rPr>
        <w:t>roepen scheiden</w:t>
      </w:r>
    </w:p>
    <w:p w14:paraId="79878C5C" w14:textId="10F72C7A" w:rsidR="007B72B9" w:rsidRPr="008D3103" w:rsidRDefault="00C46D6C" w:rsidP="007B72B9">
      <w:pPr>
        <w:spacing w:after="0"/>
      </w:pPr>
      <w:r>
        <w:t>Leerlingen van eenzelfde school hoeven niet gescheiden te worden. Er staat geen maximum op de totale groepsgrootte</w:t>
      </w:r>
      <w:r w:rsidR="00902035">
        <w:t xml:space="preserve"> voor </w:t>
      </w:r>
      <w:r w:rsidR="00945C67">
        <w:t xml:space="preserve">leerlingen van eenzelfde school. Toch wordt aanbevolen om, waar mogelijk, te werken met kleinere deelgroepen om zo het aantal </w:t>
      </w:r>
      <w:proofErr w:type="spellStart"/>
      <w:r w:rsidR="00945C67">
        <w:t>hoogrisicocontacten</w:t>
      </w:r>
      <w:proofErr w:type="spellEnd"/>
      <w:r w:rsidR="00945C67">
        <w:t xml:space="preserve"> te beperken.</w:t>
      </w:r>
    </w:p>
    <w:p w14:paraId="4BB9318D" w14:textId="51BFF590" w:rsidR="007B72B9" w:rsidRDefault="00953236" w:rsidP="007B72B9">
      <w:pPr>
        <w:spacing w:after="0"/>
        <w:rPr>
          <w:szCs w:val="20"/>
        </w:rPr>
      </w:pPr>
      <w:r>
        <w:rPr>
          <w:szCs w:val="20"/>
        </w:rPr>
        <w:t>Indien in een groot</w:t>
      </w:r>
      <w:r w:rsidR="004A1006">
        <w:rPr>
          <w:szCs w:val="20"/>
        </w:rPr>
        <w:t xml:space="preserve"> </w:t>
      </w:r>
      <w:r w:rsidR="00945C67">
        <w:rPr>
          <w:szCs w:val="20"/>
        </w:rPr>
        <w:t>logies</w:t>
      </w:r>
      <w:r>
        <w:rPr>
          <w:szCs w:val="20"/>
        </w:rPr>
        <w:t xml:space="preserve"> verschillende scholen</w:t>
      </w:r>
      <w:r w:rsidR="00945C67">
        <w:rPr>
          <w:szCs w:val="20"/>
        </w:rPr>
        <w:t>/groepen</w:t>
      </w:r>
      <w:r>
        <w:rPr>
          <w:szCs w:val="20"/>
        </w:rPr>
        <w:t xml:space="preserve"> tegelijkertijd verblijven, </w:t>
      </w:r>
      <w:r w:rsidR="00C46D6C">
        <w:rPr>
          <w:szCs w:val="20"/>
        </w:rPr>
        <w:t>wordt vermeden dat deze contact hebben met elkaar</w:t>
      </w:r>
      <w:r w:rsidR="007B72B9">
        <w:rPr>
          <w:szCs w:val="20"/>
        </w:rPr>
        <w:t>. Hoe dit wordt georganiseerd, hangt af van de accommodatie en organisatie van het logies. De uitbater maakt desgevallend afspraken met de verschillende scholen</w:t>
      </w:r>
      <w:r w:rsidR="00945C67">
        <w:rPr>
          <w:szCs w:val="20"/>
        </w:rPr>
        <w:t>/groepen</w:t>
      </w:r>
      <w:r w:rsidR="007B72B9">
        <w:rPr>
          <w:szCs w:val="20"/>
        </w:rPr>
        <w:t xml:space="preserve"> en zorgt ervoor dat ze elk een deel van het gebouw/domein krijgen toegewezen gedurende het verblijf (activiteiten, eten, slapen, wassen).</w:t>
      </w:r>
    </w:p>
    <w:p w14:paraId="268BD0FB" w14:textId="77777777" w:rsidR="009F5851" w:rsidRDefault="009F5851" w:rsidP="00CC4A74">
      <w:pPr>
        <w:spacing w:after="0"/>
      </w:pPr>
    </w:p>
    <w:p w14:paraId="369986E7" w14:textId="6EB70982" w:rsidR="00C91EB5" w:rsidRPr="00C91EB5" w:rsidRDefault="00C91EB5" w:rsidP="00CC4A74">
      <w:pPr>
        <w:spacing w:after="0"/>
        <w:rPr>
          <w:i/>
          <w:sz w:val="24"/>
          <w:szCs w:val="24"/>
        </w:rPr>
      </w:pPr>
      <w:r w:rsidRPr="00C91EB5">
        <w:rPr>
          <w:i/>
          <w:sz w:val="24"/>
          <w:szCs w:val="24"/>
        </w:rPr>
        <w:t>Slapen</w:t>
      </w:r>
    </w:p>
    <w:p w14:paraId="38A81B5C" w14:textId="04911941" w:rsidR="00C46D6C" w:rsidRDefault="00C46D6C" w:rsidP="00C91EB5">
      <w:pPr>
        <w:spacing w:after="0"/>
      </w:pPr>
      <w:r>
        <w:t>Voor het slapen zijn geen bijkomende coronamaatregelen van toepassing.</w:t>
      </w:r>
    </w:p>
    <w:p w14:paraId="06FB8851" w14:textId="3C987528" w:rsidR="00C91EB5" w:rsidRDefault="002F003C" w:rsidP="00C91EB5">
      <w:pPr>
        <w:spacing w:after="0"/>
        <w:rPr>
          <w:szCs w:val="20"/>
        </w:rPr>
      </w:pPr>
      <w:r>
        <w:rPr>
          <w:szCs w:val="20"/>
        </w:rPr>
        <w:t>Wel wordt gewezen op het belang van v</w:t>
      </w:r>
      <w:r w:rsidR="00C91EB5">
        <w:rPr>
          <w:szCs w:val="20"/>
        </w:rPr>
        <w:t xml:space="preserve">oldoende nachtrust </w:t>
      </w:r>
      <w:r>
        <w:rPr>
          <w:szCs w:val="20"/>
        </w:rPr>
        <w:t xml:space="preserve">om </w:t>
      </w:r>
      <w:r w:rsidR="00C91EB5">
        <w:rPr>
          <w:szCs w:val="20"/>
        </w:rPr>
        <w:t>de kans op ziekte te verminderen.</w:t>
      </w:r>
    </w:p>
    <w:p w14:paraId="75D57AFF" w14:textId="77777777" w:rsidR="009F5851" w:rsidRDefault="009F5851" w:rsidP="00061DAE">
      <w:pPr>
        <w:spacing w:after="0"/>
        <w:rPr>
          <w:szCs w:val="20"/>
        </w:rPr>
      </w:pPr>
    </w:p>
    <w:p w14:paraId="1E45529A" w14:textId="445208A2" w:rsidR="00C91EB5" w:rsidRPr="007B72B9" w:rsidRDefault="00C91EB5" w:rsidP="00C91EB5">
      <w:pPr>
        <w:spacing w:after="0"/>
        <w:rPr>
          <w:i/>
          <w:sz w:val="24"/>
          <w:szCs w:val="24"/>
        </w:rPr>
      </w:pPr>
      <w:r w:rsidRPr="007B72B9">
        <w:rPr>
          <w:i/>
          <w:sz w:val="24"/>
          <w:szCs w:val="24"/>
        </w:rPr>
        <w:t>Sanitair</w:t>
      </w:r>
    </w:p>
    <w:p w14:paraId="0349C410" w14:textId="77777777" w:rsidR="002F759E" w:rsidRDefault="002F759E" w:rsidP="002F759E">
      <w:pPr>
        <w:spacing w:after="0"/>
        <w:rPr>
          <w:szCs w:val="20"/>
        </w:rPr>
      </w:pPr>
      <w:r>
        <w:rPr>
          <w:szCs w:val="20"/>
        </w:rPr>
        <w:t>Logies en school maken goede afspraken over regelmatig schoonmaken van de sanitaire ruimtes.</w:t>
      </w:r>
    </w:p>
    <w:p w14:paraId="4FEC1DF9" w14:textId="75E87396" w:rsidR="00061DAE" w:rsidRDefault="00061DAE" w:rsidP="00C91EB5">
      <w:pPr>
        <w:spacing w:after="0"/>
      </w:pPr>
      <w:r>
        <w:t>Er wordt enkel gewerkt met papieren handdoekjes. Stoffen handdoeken worden verwijderd en handendrogers worden, indien aanwezig, uitgeschakeld. Toiletten worden doorgespoeld met gesloten deksel.</w:t>
      </w:r>
    </w:p>
    <w:p w14:paraId="1E40CCFD" w14:textId="6F9923EB" w:rsidR="00C91EB5" w:rsidRDefault="00C91EB5" w:rsidP="00C91EB5">
      <w:pPr>
        <w:spacing w:after="0"/>
      </w:pPr>
    </w:p>
    <w:p w14:paraId="53E284E5" w14:textId="7FBB7B6F" w:rsidR="00C91EB5" w:rsidRPr="007B72B9" w:rsidRDefault="007B72B9" w:rsidP="00C91EB5">
      <w:pPr>
        <w:spacing w:after="0"/>
        <w:rPr>
          <w:i/>
          <w:sz w:val="24"/>
          <w:szCs w:val="24"/>
        </w:rPr>
      </w:pPr>
      <w:r w:rsidRPr="007B72B9">
        <w:rPr>
          <w:i/>
          <w:sz w:val="24"/>
          <w:szCs w:val="24"/>
        </w:rPr>
        <w:t>Maaltijden</w:t>
      </w:r>
    </w:p>
    <w:p w14:paraId="692371D7" w14:textId="2B271B0D" w:rsidR="00C91EB5" w:rsidRDefault="00C91EB5" w:rsidP="00C91EB5">
      <w:pPr>
        <w:spacing w:after="0"/>
        <w:rPr>
          <w:szCs w:val="20"/>
        </w:rPr>
      </w:pPr>
      <w:r>
        <w:rPr>
          <w:szCs w:val="20"/>
        </w:rPr>
        <w:t xml:space="preserve">Aan iedereen wordt gevraagd om de handen te ontsmetten, zowel voor als na de maaltijd. </w:t>
      </w:r>
    </w:p>
    <w:p w14:paraId="523C8938" w14:textId="2ADD0B6E" w:rsidR="009C0750" w:rsidRDefault="009C0750" w:rsidP="00C91EB5">
      <w:pPr>
        <w:spacing w:after="0"/>
        <w:rPr>
          <w:szCs w:val="20"/>
        </w:rPr>
      </w:pPr>
      <w:r>
        <w:rPr>
          <w:szCs w:val="20"/>
        </w:rPr>
        <w:t>Indien medewerkers van het logies instaa</w:t>
      </w:r>
      <w:r w:rsidR="00C57B36">
        <w:rPr>
          <w:szCs w:val="20"/>
        </w:rPr>
        <w:t>n voor bediening aan het buffet, reinigen d</w:t>
      </w:r>
      <w:r>
        <w:rPr>
          <w:szCs w:val="20"/>
        </w:rPr>
        <w:t>e medewerkers de handen regelmatig</w:t>
      </w:r>
      <w:r w:rsidR="00067BBC">
        <w:rPr>
          <w:szCs w:val="20"/>
        </w:rPr>
        <w:t xml:space="preserve"> tijdens het opscheppen van het eten</w:t>
      </w:r>
      <w:r w:rsidR="00D70831">
        <w:rPr>
          <w:szCs w:val="20"/>
        </w:rPr>
        <w:t xml:space="preserve"> en wordt bij voorkeur plaatsgenomen achter een wand van plexiglas of worden mondmaskers gedragen</w:t>
      </w:r>
      <w:r>
        <w:rPr>
          <w:szCs w:val="20"/>
        </w:rPr>
        <w:t>.</w:t>
      </w:r>
    </w:p>
    <w:p w14:paraId="373657F3" w14:textId="6855BC64" w:rsidR="00C91EB5" w:rsidRDefault="00C91EB5" w:rsidP="00C91EB5">
      <w:pPr>
        <w:spacing w:after="0"/>
        <w:rPr>
          <w:szCs w:val="20"/>
        </w:rPr>
      </w:pPr>
      <w:r>
        <w:rPr>
          <w:szCs w:val="20"/>
        </w:rPr>
        <w:t xml:space="preserve">Het dekken/afruimen van de tafels door medewerkers van het logies </w:t>
      </w:r>
      <w:r w:rsidR="00D70831">
        <w:rPr>
          <w:szCs w:val="20"/>
        </w:rPr>
        <w:t xml:space="preserve">gebeurt bij voorkeur </w:t>
      </w:r>
      <w:r>
        <w:rPr>
          <w:szCs w:val="20"/>
        </w:rPr>
        <w:t>op het moment dat de groep niet aanwezig is in de refter. De groep kan ook, volgens afspraak, zelf instaan voor het dekken van de tafels en het afruimen naar een centraal punt.</w:t>
      </w:r>
    </w:p>
    <w:p w14:paraId="79D5D5EE" w14:textId="55805563" w:rsidR="00C57B36" w:rsidRDefault="00C57B36" w:rsidP="00C91EB5">
      <w:pPr>
        <w:spacing w:after="0"/>
        <w:rPr>
          <w:szCs w:val="20"/>
        </w:rPr>
      </w:pPr>
      <w:r>
        <w:rPr>
          <w:szCs w:val="20"/>
        </w:rPr>
        <w:t xml:space="preserve">Een CO2-meter in de eetzaal </w:t>
      </w:r>
      <w:r w:rsidR="0089451B">
        <w:rPr>
          <w:szCs w:val="20"/>
        </w:rPr>
        <w:t>wordt aanbevolen. Enkel als</w:t>
      </w:r>
      <w:r>
        <w:rPr>
          <w:szCs w:val="20"/>
        </w:rPr>
        <w:t xml:space="preserve"> verschillende scholen</w:t>
      </w:r>
      <w:r w:rsidR="00945C67">
        <w:rPr>
          <w:szCs w:val="20"/>
        </w:rPr>
        <w:t>/groepen</w:t>
      </w:r>
      <w:r>
        <w:rPr>
          <w:szCs w:val="20"/>
        </w:rPr>
        <w:t xml:space="preserve"> op hetzelfde moment samen eten</w:t>
      </w:r>
      <w:r w:rsidR="00945C67">
        <w:rPr>
          <w:szCs w:val="20"/>
        </w:rPr>
        <w:t xml:space="preserve"> in eenzelfde ruimte</w:t>
      </w:r>
      <w:r w:rsidR="0089451B">
        <w:rPr>
          <w:szCs w:val="20"/>
        </w:rPr>
        <w:t>, is het logies verplicht om een CO2-meter te voorzien, conform de horecaregels</w:t>
      </w:r>
      <w:r>
        <w:rPr>
          <w:szCs w:val="20"/>
        </w:rPr>
        <w:t xml:space="preserve">. </w:t>
      </w:r>
    </w:p>
    <w:p w14:paraId="68B447B3" w14:textId="4D4B4431" w:rsidR="00C91EB5" w:rsidRDefault="00C91EB5" w:rsidP="00C91EB5">
      <w:pPr>
        <w:spacing w:after="0"/>
        <w:rPr>
          <w:szCs w:val="20"/>
        </w:rPr>
      </w:pPr>
      <w:r>
        <w:rPr>
          <w:szCs w:val="20"/>
        </w:rPr>
        <w:t xml:space="preserve">Bij goed weer wordt er </w:t>
      </w:r>
      <w:r w:rsidR="008A1F1B">
        <w:rPr>
          <w:szCs w:val="20"/>
        </w:rPr>
        <w:t>zo veel</w:t>
      </w:r>
      <w:r>
        <w:rPr>
          <w:szCs w:val="20"/>
        </w:rPr>
        <w:t xml:space="preserve"> mogelijk buiten gegeten.</w:t>
      </w:r>
    </w:p>
    <w:p w14:paraId="02D51495" w14:textId="77777777" w:rsidR="009F5851" w:rsidRDefault="009F5851" w:rsidP="00C91EB5">
      <w:pPr>
        <w:spacing w:after="0"/>
      </w:pPr>
    </w:p>
    <w:p w14:paraId="36A4FB53" w14:textId="71EA3DF6" w:rsidR="007B72B9" w:rsidRPr="007B72B9" w:rsidRDefault="007B72B9" w:rsidP="00C91EB5">
      <w:pPr>
        <w:spacing w:after="0"/>
        <w:rPr>
          <w:i/>
          <w:sz w:val="24"/>
          <w:szCs w:val="24"/>
        </w:rPr>
      </w:pPr>
      <w:r w:rsidRPr="007B72B9">
        <w:rPr>
          <w:i/>
          <w:sz w:val="24"/>
          <w:szCs w:val="24"/>
        </w:rPr>
        <w:t>Activiteiten</w:t>
      </w:r>
      <w:r>
        <w:rPr>
          <w:i/>
          <w:sz w:val="24"/>
          <w:szCs w:val="24"/>
        </w:rPr>
        <w:t xml:space="preserve"> op het domein</w:t>
      </w:r>
    </w:p>
    <w:p w14:paraId="1FCDD547" w14:textId="66AA839B" w:rsidR="007B72B9" w:rsidRDefault="007B72B9" w:rsidP="007B72B9">
      <w:pPr>
        <w:spacing w:after="0"/>
      </w:pPr>
      <w:r>
        <w:t>Begeleiding door derden</w:t>
      </w:r>
      <w:r w:rsidR="00061DAE">
        <w:t xml:space="preserve"> (bijv. workshopbegeleiders of gidsen) is mogelijk, maar gebeurt zoveel mogelijk in open lucht. Indien het enkel binnen kan, wordt </w:t>
      </w:r>
      <w:proofErr w:type="spellStart"/>
      <w:r w:rsidR="00D70831">
        <w:t>social</w:t>
      </w:r>
      <w:proofErr w:type="spellEnd"/>
      <w:r w:rsidR="00D70831">
        <w:t xml:space="preserve"> </w:t>
      </w:r>
      <w:proofErr w:type="spellStart"/>
      <w:r w:rsidR="00D70831">
        <w:t>distancing</w:t>
      </w:r>
      <w:proofErr w:type="spellEnd"/>
      <w:r w:rsidR="00D70831">
        <w:t xml:space="preserve"> zo veel mogelijk</w:t>
      </w:r>
      <w:r w:rsidR="00061DAE">
        <w:t xml:space="preserve"> gerespecteerd.</w:t>
      </w:r>
      <w:r w:rsidR="00D70831">
        <w:t xml:space="preserve"> Indien dit niet lukt, is het dragen van een mondmasker sterk aanbevolen.</w:t>
      </w:r>
    </w:p>
    <w:p w14:paraId="01F72088" w14:textId="7F5E50E5" w:rsidR="00CC4A74" w:rsidRDefault="005B0F26" w:rsidP="007B72B9">
      <w:pPr>
        <w:spacing w:after="0"/>
      </w:pPr>
      <w:r>
        <w:t>Spelen en activiteiten in open</w:t>
      </w:r>
      <w:r w:rsidR="00CC4A74" w:rsidRPr="008D3103">
        <w:t>lucht verdienen de absolute voorkeur.</w:t>
      </w:r>
    </w:p>
    <w:p w14:paraId="0F8B7A10" w14:textId="77777777" w:rsidR="009F5851" w:rsidRDefault="009F5851" w:rsidP="007B72B9">
      <w:pPr>
        <w:spacing w:after="0"/>
      </w:pPr>
    </w:p>
    <w:p w14:paraId="27E6443E" w14:textId="07B8029F" w:rsidR="007B72B9" w:rsidRPr="007B72B9" w:rsidRDefault="007B72B9" w:rsidP="007B72B9">
      <w:pPr>
        <w:spacing w:after="0"/>
        <w:rPr>
          <w:i/>
          <w:sz w:val="24"/>
          <w:szCs w:val="24"/>
        </w:rPr>
      </w:pPr>
      <w:r w:rsidRPr="007B72B9">
        <w:rPr>
          <w:i/>
          <w:sz w:val="24"/>
          <w:szCs w:val="24"/>
        </w:rPr>
        <w:t>Activiteiten op verplaatsing</w:t>
      </w:r>
    </w:p>
    <w:p w14:paraId="379F3244" w14:textId="54BF95E5" w:rsidR="007B72B9" w:rsidRDefault="009F5851" w:rsidP="007B72B9">
      <w:pPr>
        <w:spacing w:after="0"/>
        <w:rPr>
          <w:szCs w:val="20"/>
        </w:rPr>
      </w:pPr>
      <w:r>
        <w:rPr>
          <w:szCs w:val="20"/>
        </w:rPr>
        <w:t>Activiteiten op verplaatsing zijn</w:t>
      </w:r>
      <w:r w:rsidR="003A2E30">
        <w:rPr>
          <w:szCs w:val="20"/>
        </w:rPr>
        <w:t xml:space="preserve"> mogelijk</w:t>
      </w:r>
      <w:r w:rsidR="007B72B9">
        <w:rPr>
          <w:szCs w:val="20"/>
        </w:rPr>
        <w:t>, uiteraard rekening houdende met beperkingen die eventueel worden opgelegd door bepaalde locaties die worden bezocht.</w:t>
      </w:r>
    </w:p>
    <w:p w14:paraId="71582DA5" w14:textId="77777777" w:rsidR="007B72B9" w:rsidRDefault="007B72B9" w:rsidP="007B72B9">
      <w:pPr>
        <w:spacing w:after="0"/>
        <w:rPr>
          <w:szCs w:val="20"/>
        </w:rPr>
      </w:pPr>
      <w:r>
        <w:rPr>
          <w:szCs w:val="20"/>
        </w:rPr>
        <w:t xml:space="preserve">Voor alle leeftijden geldt dat activiteiten in openlucht sterk zijn aanbevolen. </w:t>
      </w:r>
    </w:p>
    <w:p w14:paraId="16B5AC93" w14:textId="14D873D8" w:rsidR="00CC4A74" w:rsidRDefault="00CC4A74" w:rsidP="00BF3D63">
      <w:pPr>
        <w:spacing w:after="0"/>
        <w:rPr>
          <w:szCs w:val="20"/>
        </w:rPr>
      </w:pPr>
    </w:p>
    <w:p w14:paraId="67CA4D9D" w14:textId="15DA47FA" w:rsidR="00BF3D63" w:rsidRPr="007B72B9" w:rsidRDefault="007B72B9" w:rsidP="00BF3D63">
      <w:pPr>
        <w:spacing w:after="0"/>
        <w:rPr>
          <w:i/>
          <w:sz w:val="24"/>
          <w:szCs w:val="24"/>
        </w:rPr>
      </w:pPr>
      <w:proofErr w:type="spellStart"/>
      <w:r>
        <w:rPr>
          <w:i/>
          <w:sz w:val="24"/>
          <w:szCs w:val="24"/>
        </w:rPr>
        <w:t>S</w:t>
      </w:r>
      <w:r w:rsidR="00BF3D63" w:rsidRPr="007B72B9">
        <w:rPr>
          <w:i/>
          <w:sz w:val="24"/>
          <w:szCs w:val="24"/>
        </w:rPr>
        <w:t>oc</w:t>
      </w:r>
      <w:r>
        <w:rPr>
          <w:i/>
          <w:sz w:val="24"/>
          <w:szCs w:val="24"/>
        </w:rPr>
        <w:t>ial</w:t>
      </w:r>
      <w:proofErr w:type="spellEnd"/>
      <w:r>
        <w:rPr>
          <w:i/>
          <w:sz w:val="24"/>
          <w:szCs w:val="24"/>
        </w:rPr>
        <w:t xml:space="preserve"> </w:t>
      </w:r>
      <w:proofErr w:type="spellStart"/>
      <w:r>
        <w:rPr>
          <w:i/>
          <w:sz w:val="24"/>
          <w:szCs w:val="24"/>
        </w:rPr>
        <w:t>distancing</w:t>
      </w:r>
      <w:proofErr w:type="spellEnd"/>
    </w:p>
    <w:p w14:paraId="21F57463" w14:textId="0D6138F9" w:rsidR="00BF3D63" w:rsidRDefault="00BF3D63" w:rsidP="00BF3D63">
      <w:pPr>
        <w:spacing w:after="0"/>
        <w:rPr>
          <w:szCs w:val="20"/>
        </w:rPr>
      </w:pPr>
      <w:r>
        <w:rPr>
          <w:szCs w:val="20"/>
        </w:rPr>
        <w:t>Begeleid</w:t>
      </w:r>
      <w:r w:rsidR="00082328">
        <w:rPr>
          <w:szCs w:val="20"/>
        </w:rPr>
        <w:t>ende volwassenen respecteren</w:t>
      </w:r>
      <w:r>
        <w:rPr>
          <w:szCs w:val="20"/>
        </w:rPr>
        <w:t xml:space="preserve"> </w:t>
      </w:r>
      <w:r w:rsidR="00D70831">
        <w:rPr>
          <w:szCs w:val="20"/>
        </w:rPr>
        <w:t xml:space="preserve">zo veel mogelijk </w:t>
      </w:r>
      <w:proofErr w:type="spellStart"/>
      <w:r>
        <w:rPr>
          <w:szCs w:val="20"/>
        </w:rPr>
        <w:t>social</w:t>
      </w:r>
      <w:proofErr w:type="spellEnd"/>
      <w:r>
        <w:rPr>
          <w:szCs w:val="20"/>
        </w:rPr>
        <w:t xml:space="preserve"> </w:t>
      </w:r>
      <w:proofErr w:type="spellStart"/>
      <w:r>
        <w:rPr>
          <w:szCs w:val="20"/>
        </w:rPr>
        <w:t>distancing</w:t>
      </w:r>
      <w:proofErr w:type="spellEnd"/>
      <w:r>
        <w:rPr>
          <w:szCs w:val="20"/>
        </w:rPr>
        <w:t xml:space="preserve"> t.</w:t>
      </w:r>
      <w:r w:rsidR="00B245FA">
        <w:rPr>
          <w:szCs w:val="20"/>
        </w:rPr>
        <w:t>o.v. mekaar</w:t>
      </w:r>
      <w:r>
        <w:rPr>
          <w:szCs w:val="20"/>
        </w:rPr>
        <w:t xml:space="preserve">. Als dat niet </w:t>
      </w:r>
      <w:r w:rsidR="003A2E30">
        <w:rPr>
          <w:szCs w:val="20"/>
        </w:rPr>
        <w:t xml:space="preserve">kan, </w:t>
      </w:r>
      <w:r w:rsidR="00D70831">
        <w:rPr>
          <w:szCs w:val="20"/>
        </w:rPr>
        <w:t>is het dragen van</w:t>
      </w:r>
      <w:r w:rsidR="003A2E30">
        <w:rPr>
          <w:szCs w:val="20"/>
        </w:rPr>
        <w:t xml:space="preserve"> een mondmasker</w:t>
      </w:r>
      <w:r w:rsidR="00D70831">
        <w:rPr>
          <w:szCs w:val="20"/>
        </w:rPr>
        <w:t xml:space="preserve"> sterk aanbevolen</w:t>
      </w:r>
      <w:r w:rsidR="003A2E30">
        <w:rPr>
          <w:szCs w:val="20"/>
        </w:rPr>
        <w:t>.</w:t>
      </w:r>
      <w:r w:rsidR="00D70831">
        <w:rPr>
          <w:szCs w:val="20"/>
        </w:rPr>
        <w:t xml:space="preserve"> W</w:t>
      </w:r>
      <w:r w:rsidR="00082328">
        <w:rPr>
          <w:szCs w:val="20"/>
        </w:rPr>
        <w:t>anneer er neergezeten wordt, is een mondmasker niet nodig.</w:t>
      </w:r>
    </w:p>
    <w:p w14:paraId="1CAD4975" w14:textId="0F9ABA84" w:rsidR="003A2E30" w:rsidRDefault="003A2E30" w:rsidP="00BF3D63">
      <w:pPr>
        <w:spacing w:after="0"/>
        <w:rPr>
          <w:szCs w:val="20"/>
        </w:rPr>
      </w:pPr>
      <w:r>
        <w:rPr>
          <w:szCs w:val="20"/>
        </w:rPr>
        <w:t xml:space="preserve">Voor leerlingen </w:t>
      </w:r>
      <w:r w:rsidR="005B0F26">
        <w:rPr>
          <w:szCs w:val="20"/>
        </w:rPr>
        <w:t xml:space="preserve">gelden binnen de (deel)groep geen regels rond </w:t>
      </w:r>
      <w:proofErr w:type="spellStart"/>
      <w:r w:rsidR="005B0F26">
        <w:rPr>
          <w:szCs w:val="20"/>
        </w:rPr>
        <w:t>social</w:t>
      </w:r>
      <w:proofErr w:type="spellEnd"/>
      <w:r w:rsidR="005B0F26">
        <w:rPr>
          <w:szCs w:val="20"/>
        </w:rPr>
        <w:t xml:space="preserve"> </w:t>
      </w:r>
      <w:proofErr w:type="spellStart"/>
      <w:r w:rsidR="005B0F26">
        <w:rPr>
          <w:szCs w:val="20"/>
        </w:rPr>
        <w:t>distancing</w:t>
      </w:r>
      <w:proofErr w:type="spellEnd"/>
      <w:r>
        <w:rPr>
          <w:szCs w:val="20"/>
        </w:rPr>
        <w:t xml:space="preserve">. </w:t>
      </w:r>
      <w:r w:rsidR="00082328">
        <w:rPr>
          <w:szCs w:val="20"/>
        </w:rPr>
        <w:t xml:space="preserve">Dit betekent </w:t>
      </w:r>
      <w:r w:rsidR="005B0F26">
        <w:rPr>
          <w:szCs w:val="20"/>
        </w:rPr>
        <w:t xml:space="preserve">ook </w:t>
      </w:r>
      <w:r w:rsidR="00082328">
        <w:rPr>
          <w:szCs w:val="20"/>
        </w:rPr>
        <w:t>dat het mondmasker niet nodig is, behalve op plaatsen waar het algemeen verplicht is (</w:t>
      </w:r>
      <w:r w:rsidR="005B0F26">
        <w:rPr>
          <w:szCs w:val="20"/>
        </w:rPr>
        <w:t xml:space="preserve">bijvoorbeeld </w:t>
      </w:r>
      <w:r w:rsidR="00082328">
        <w:rPr>
          <w:szCs w:val="20"/>
        </w:rPr>
        <w:t>op</w:t>
      </w:r>
      <w:r w:rsidR="00D70831">
        <w:rPr>
          <w:szCs w:val="20"/>
        </w:rPr>
        <w:t>enbaar vervoer)</w:t>
      </w:r>
      <w:r>
        <w:rPr>
          <w:szCs w:val="20"/>
        </w:rPr>
        <w:t>.</w:t>
      </w:r>
    </w:p>
    <w:p w14:paraId="0478CA8A" w14:textId="77777777" w:rsidR="009F5851" w:rsidRDefault="009F5851" w:rsidP="00BF3D63">
      <w:pPr>
        <w:spacing w:after="0"/>
        <w:rPr>
          <w:szCs w:val="20"/>
        </w:rPr>
      </w:pPr>
    </w:p>
    <w:p w14:paraId="534382A5" w14:textId="08D233F5" w:rsidR="00116E46" w:rsidRPr="007B72B9" w:rsidRDefault="007B72B9" w:rsidP="00BF3D63">
      <w:pPr>
        <w:spacing w:after="0"/>
        <w:rPr>
          <w:i/>
          <w:sz w:val="24"/>
          <w:szCs w:val="24"/>
        </w:rPr>
      </w:pPr>
      <w:r w:rsidRPr="007B72B9">
        <w:rPr>
          <w:i/>
          <w:sz w:val="24"/>
          <w:szCs w:val="24"/>
        </w:rPr>
        <w:t>Verluchten en ventileren</w:t>
      </w:r>
    </w:p>
    <w:p w14:paraId="333EB5E0" w14:textId="3D731CD5" w:rsidR="00116E46" w:rsidRDefault="00116E46" w:rsidP="00BF3D63">
      <w:pPr>
        <w:spacing w:after="0"/>
        <w:rPr>
          <w:szCs w:val="20"/>
        </w:rPr>
      </w:pPr>
      <w:r>
        <w:rPr>
          <w:szCs w:val="20"/>
        </w:rPr>
        <w:t xml:space="preserve">Zorgen voor verse lucht is een </w:t>
      </w:r>
      <w:r w:rsidR="00533409">
        <w:rPr>
          <w:szCs w:val="20"/>
        </w:rPr>
        <w:t xml:space="preserve">heel </w:t>
      </w:r>
      <w:r>
        <w:rPr>
          <w:szCs w:val="20"/>
        </w:rPr>
        <w:t xml:space="preserve">efficiënte manier om het besmettingsrisico op een infectieziekte te verkleinen. De luchtstromen voorkomen dat microdruppels </w:t>
      </w:r>
      <w:bookmarkStart w:id="0" w:name="_GoBack"/>
      <w:bookmarkEnd w:id="0"/>
      <w:r>
        <w:rPr>
          <w:szCs w:val="20"/>
        </w:rPr>
        <w:t>in de lucht blijven hangen.</w:t>
      </w:r>
    </w:p>
    <w:p w14:paraId="11C2A9FC" w14:textId="5AECC1AC" w:rsidR="00C50D28" w:rsidRDefault="00C50D28" w:rsidP="00BF3D63">
      <w:pPr>
        <w:spacing w:after="0"/>
        <w:rPr>
          <w:szCs w:val="20"/>
        </w:rPr>
      </w:pPr>
      <w:r>
        <w:rPr>
          <w:szCs w:val="20"/>
        </w:rPr>
        <w:t xml:space="preserve">De jeugdverblijfcentra en hostels volgen hiervoor de </w:t>
      </w:r>
      <w:hyperlink r:id="rId8" w:history="1">
        <w:r w:rsidRPr="00ED0B4B">
          <w:rPr>
            <w:rStyle w:val="Hyperlink"/>
            <w:szCs w:val="20"/>
          </w:rPr>
          <w:t>richtlijnen</w:t>
        </w:r>
      </w:hyperlink>
      <w:r>
        <w:rPr>
          <w:szCs w:val="20"/>
        </w:rPr>
        <w:t xml:space="preserve">, zoals deze in </w:t>
      </w:r>
      <w:r w:rsidR="00ED0B4B">
        <w:rPr>
          <w:szCs w:val="20"/>
        </w:rPr>
        <w:t>het onderwijs gelden.</w:t>
      </w:r>
    </w:p>
    <w:p w14:paraId="51DCDD5C" w14:textId="53EBAA23" w:rsidR="00116E46" w:rsidRDefault="00116E46" w:rsidP="00BF3D63">
      <w:pPr>
        <w:spacing w:after="0"/>
        <w:rPr>
          <w:szCs w:val="20"/>
        </w:rPr>
      </w:pPr>
    </w:p>
    <w:p w14:paraId="3D3DA825" w14:textId="7236EE10" w:rsidR="00BF3D63" w:rsidRPr="007B72B9" w:rsidRDefault="007B72B9" w:rsidP="00BF3D63">
      <w:pPr>
        <w:spacing w:after="0"/>
        <w:rPr>
          <w:i/>
          <w:sz w:val="24"/>
          <w:szCs w:val="24"/>
        </w:rPr>
      </w:pPr>
      <w:r w:rsidRPr="007B72B9">
        <w:rPr>
          <w:i/>
          <w:sz w:val="24"/>
          <w:szCs w:val="24"/>
        </w:rPr>
        <w:t>Schoonmaken en desinfecteren</w:t>
      </w:r>
    </w:p>
    <w:p w14:paraId="01687022" w14:textId="33AD5021" w:rsidR="00BF3D63" w:rsidRDefault="00B245FA" w:rsidP="00BF3D63">
      <w:pPr>
        <w:spacing w:after="0"/>
        <w:rPr>
          <w:szCs w:val="20"/>
        </w:rPr>
      </w:pPr>
      <w:r>
        <w:rPr>
          <w:szCs w:val="20"/>
        </w:rPr>
        <w:t xml:space="preserve">Indien logies verantwoordelijk zijn voor de schoonmaak, </w:t>
      </w:r>
      <w:r w:rsidR="00082328">
        <w:rPr>
          <w:szCs w:val="20"/>
        </w:rPr>
        <w:t xml:space="preserve">hanteren </w:t>
      </w:r>
      <w:r>
        <w:rPr>
          <w:szCs w:val="20"/>
        </w:rPr>
        <w:t>zij de</w:t>
      </w:r>
      <w:r w:rsidR="00082328">
        <w:rPr>
          <w:szCs w:val="20"/>
        </w:rPr>
        <w:t xml:space="preserve"> normale schoonmaakprocedures om </w:t>
      </w:r>
      <w:r>
        <w:rPr>
          <w:szCs w:val="20"/>
        </w:rPr>
        <w:t>de gebouwen net te houden.</w:t>
      </w:r>
      <w:r w:rsidR="00BF3D63">
        <w:rPr>
          <w:szCs w:val="20"/>
        </w:rPr>
        <w:t xml:space="preserve"> </w:t>
      </w:r>
      <w:r w:rsidR="009F5851">
        <w:rPr>
          <w:szCs w:val="20"/>
        </w:rPr>
        <w:t>Desinfecteren is enkel nodig bij vermoedens van infectie.</w:t>
      </w:r>
    </w:p>
    <w:p w14:paraId="1A4A1E2E" w14:textId="77777777" w:rsidR="002E21D1" w:rsidRDefault="002E21D1" w:rsidP="00BF3D63">
      <w:pPr>
        <w:spacing w:after="0"/>
        <w:rPr>
          <w:szCs w:val="20"/>
        </w:rPr>
      </w:pPr>
    </w:p>
    <w:p w14:paraId="596F33A3" w14:textId="68B02875" w:rsidR="0044717B" w:rsidRPr="0044717B" w:rsidRDefault="0044717B" w:rsidP="00BF3D63">
      <w:pPr>
        <w:spacing w:after="0"/>
        <w:rPr>
          <w:i/>
          <w:sz w:val="24"/>
          <w:szCs w:val="24"/>
        </w:rPr>
      </w:pPr>
      <w:r w:rsidRPr="0044717B">
        <w:rPr>
          <w:i/>
          <w:sz w:val="24"/>
          <w:szCs w:val="24"/>
        </w:rPr>
        <w:t>Vervoer</w:t>
      </w:r>
    </w:p>
    <w:p w14:paraId="6D3C6C9B" w14:textId="693FC014" w:rsidR="004A1006" w:rsidRDefault="004A1006" w:rsidP="004A1006">
      <w:pPr>
        <w:spacing w:after="0"/>
        <w:rPr>
          <w:szCs w:val="20"/>
        </w:rPr>
      </w:pPr>
      <w:r>
        <w:rPr>
          <w:szCs w:val="20"/>
        </w:rPr>
        <w:t>Het gebruik van openbaar vervoer</w:t>
      </w:r>
      <w:r w:rsidR="00C57B36">
        <w:rPr>
          <w:szCs w:val="20"/>
        </w:rPr>
        <w:t xml:space="preserve"> en autocars</w:t>
      </w:r>
      <w:r>
        <w:rPr>
          <w:szCs w:val="20"/>
        </w:rPr>
        <w:t xml:space="preserve"> is </w:t>
      </w:r>
      <w:r w:rsidR="00C57B36">
        <w:rPr>
          <w:szCs w:val="20"/>
        </w:rPr>
        <w:t>toegelaten</w:t>
      </w:r>
      <w:r>
        <w:rPr>
          <w:szCs w:val="20"/>
        </w:rPr>
        <w:t>.</w:t>
      </w:r>
    </w:p>
    <w:p w14:paraId="3A09FAE4" w14:textId="01C6A00E" w:rsidR="00C57B36" w:rsidRDefault="00B245FA" w:rsidP="004A1006">
      <w:pPr>
        <w:spacing w:after="0"/>
        <w:rPr>
          <w:szCs w:val="20"/>
        </w:rPr>
      </w:pPr>
      <w:r>
        <w:rPr>
          <w:szCs w:val="20"/>
        </w:rPr>
        <w:t>Indien praktisch haalbaar, verdient een verplaatsing met de fiets de voorkeur.</w:t>
      </w:r>
    </w:p>
    <w:p w14:paraId="42C9835C" w14:textId="77777777" w:rsidR="009F5851" w:rsidRPr="00F20A06" w:rsidRDefault="009F5851" w:rsidP="004A1006">
      <w:pPr>
        <w:spacing w:after="0"/>
        <w:rPr>
          <w:szCs w:val="20"/>
        </w:rPr>
      </w:pPr>
    </w:p>
    <w:p w14:paraId="2D86EA03" w14:textId="77777777" w:rsidR="00BF3D63" w:rsidRPr="00F20A06" w:rsidRDefault="00BF3D63" w:rsidP="00BF3D63">
      <w:pPr>
        <w:spacing w:after="0"/>
        <w:rPr>
          <w:i/>
          <w:sz w:val="24"/>
          <w:szCs w:val="24"/>
        </w:rPr>
      </w:pPr>
      <w:r w:rsidRPr="00F20A06">
        <w:rPr>
          <w:i/>
          <w:sz w:val="24"/>
          <w:szCs w:val="24"/>
        </w:rPr>
        <w:t>Wat in geval van ziekte?</w:t>
      </w:r>
    </w:p>
    <w:p w14:paraId="01937E0C" w14:textId="77777777" w:rsidR="00082FFF" w:rsidRPr="00F20A06" w:rsidRDefault="00082FFF" w:rsidP="00082FFF">
      <w:pPr>
        <w:pStyle w:val="Normaalweb"/>
        <w:spacing w:before="0" w:beforeAutospacing="0" w:after="0" w:afterAutospacing="0"/>
        <w:rPr>
          <w:rFonts w:ascii="Lucida Sans" w:hAnsi="Lucida Sans"/>
          <w:sz w:val="20"/>
          <w:szCs w:val="20"/>
        </w:rPr>
      </w:pPr>
      <w:r w:rsidRPr="00F20A06">
        <w:rPr>
          <w:rFonts w:ascii="Lucida Sans" w:hAnsi="Lucida Sans"/>
          <w:sz w:val="20"/>
          <w:szCs w:val="20"/>
        </w:rPr>
        <w:t xml:space="preserve">Een kind dat ziek is (corona of andere ziekte), gaat niet mee op meerdaagse uitstap. </w:t>
      </w:r>
    </w:p>
    <w:p w14:paraId="12574397" w14:textId="113BB08D" w:rsidR="00082FFF" w:rsidRDefault="00082FFF" w:rsidP="00082FFF">
      <w:pPr>
        <w:pStyle w:val="Normaalweb"/>
        <w:spacing w:before="0" w:beforeAutospacing="0" w:after="0" w:afterAutospacing="0"/>
        <w:rPr>
          <w:rFonts w:ascii="Lucida Sans" w:hAnsi="Lucida Sans"/>
          <w:sz w:val="20"/>
          <w:szCs w:val="20"/>
        </w:rPr>
      </w:pPr>
      <w:r w:rsidRPr="00F20A06">
        <w:rPr>
          <w:rFonts w:ascii="Lucida Sans" w:hAnsi="Lucida Sans"/>
          <w:sz w:val="20"/>
          <w:szCs w:val="20"/>
        </w:rPr>
        <w:t>Een</w:t>
      </w:r>
      <w:r>
        <w:rPr>
          <w:rFonts w:ascii="Lucida Sans" w:hAnsi="Lucida Sans"/>
          <w:sz w:val="20"/>
          <w:szCs w:val="20"/>
        </w:rPr>
        <w:t xml:space="preserve"> kind dat ter plaatse ziek wordt, wordt in quarantaine geplaatst en aan de ouders wordt gevraagd om het kind zo snel mogelijk op te halen. De ouders dienen bij thuiskomst meteen hun huisarts te contacteren voor verdere onderzoeken. In tussentijd </w:t>
      </w:r>
      <w:r w:rsidR="00D70831">
        <w:rPr>
          <w:rFonts w:ascii="Lucida Sans" w:hAnsi="Lucida Sans"/>
          <w:sz w:val="20"/>
          <w:szCs w:val="20"/>
        </w:rPr>
        <w:t xml:space="preserve">worden </w:t>
      </w:r>
      <w:r>
        <w:rPr>
          <w:rFonts w:ascii="Lucida Sans" w:hAnsi="Lucida Sans"/>
          <w:sz w:val="20"/>
          <w:szCs w:val="20"/>
        </w:rPr>
        <w:t xml:space="preserve">alle contacten met externen </w:t>
      </w:r>
      <w:r w:rsidR="00D70831">
        <w:rPr>
          <w:rFonts w:ascii="Lucida Sans" w:hAnsi="Lucida Sans"/>
          <w:sz w:val="20"/>
          <w:szCs w:val="20"/>
        </w:rPr>
        <w:t>zoveel mogelijk vermeden</w:t>
      </w:r>
      <w:r>
        <w:rPr>
          <w:rFonts w:ascii="Lucida Sans" w:hAnsi="Lucida Sans"/>
          <w:sz w:val="20"/>
          <w:szCs w:val="20"/>
        </w:rPr>
        <w:t>.</w:t>
      </w:r>
    </w:p>
    <w:p w14:paraId="38C8B84C" w14:textId="66CC03CC" w:rsidR="00082FFF" w:rsidRDefault="00082FFF" w:rsidP="00082FFF">
      <w:pPr>
        <w:pStyle w:val="Normaalweb"/>
        <w:spacing w:before="0" w:beforeAutospacing="0" w:after="0" w:afterAutospacing="0"/>
        <w:rPr>
          <w:rFonts w:ascii="Lucida Sans" w:hAnsi="Lucida Sans"/>
          <w:sz w:val="20"/>
          <w:szCs w:val="20"/>
        </w:rPr>
      </w:pPr>
      <w:r>
        <w:rPr>
          <w:rFonts w:ascii="Lucida Sans" w:hAnsi="Lucida Sans"/>
          <w:sz w:val="20"/>
          <w:szCs w:val="20"/>
        </w:rPr>
        <w:t xml:space="preserve">Als uit de test blijkt dat het om een geval van corona gaat, neemt de school de nodige maatregelen in overleg met de bevoegde gezondheidsdiensten. </w:t>
      </w:r>
    </w:p>
    <w:p w14:paraId="075302AF" w14:textId="6B4388A5" w:rsidR="00082FFF" w:rsidRDefault="00082FFF" w:rsidP="00082FFF">
      <w:pPr>
        <w:pStyle w:val="Normaalweb"/>
        <w:spacing w:before="0" w:beforeAutospacing="0" w:after="0" w:afterAutospacing="0"/>
        <w:rPr>
          <w:rFonts w:ascii="Lucida Sans" w:hAnsi="Lucida Sans"/>
          <w:sz w:val="20"/>
          <w:szCs w:val="20"/>
        </w:rPr>
      </w:pPr>
      <w:r>
        <w:rPr>
          <w:rFonts w:ascii="Lucida Sans" w:hAnsi="Lucida Sans"/>
          <w:sz w:val="20"/>
          <w:szCs w:val="20"/>
        </w:rPr>
        <w:t>De uitslag van de positieve coronatest wo</w:t>
      </w:r>
      <w:r w:rsidR="00B245FA">
        <w:rPr>
          <w:rFonts w:ascii="Lucida Sans" w:hAnsi="Lucida Sans"/>
          <w:sz w:val="20"/>
          <w:szCs w:val="20"/>
        </w:rPr>
        <w:t xml:space="preserve">rdt ook meegedeeld aan het </w:t>
      </w:r>
      <w:r>
        <w:rPr>
          <w:rFonts w:ascii="Lucida Sans" w:hAnsi="Lucida Sans"/>
          <w:sz w:val="20"/>
          <w:szCs w:val="20"/>
        </w:rPr>
        <w:t>logies.</w:t>
      </w:r>
    </w:p>
    <w:p w14:paraId="2487EAAB" w14:textId="65B1851A" w:rsidR="0094286C" w:rsidRPr="00BF3D63" w:rsidRDefault="0094286C" w:rsidP="00BF3D63">
      <w:pPr>
        <w:spacing w:after="0"/>
      </w:pPr>
    </w:p>
    <w:sectPr w:rsidR="0094286C" w:rsidRPr="00BF3D63" w:rsidSect="007B5D50">
      <w:headerReference w:type="even" r:id="rId9"/>
      <w:headerReference w:type="default" r:id="rId10"/>
      <w:footerReference w:type="default" r:id="rId11"/>
      <w:headerReference w:type="firs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FB8D1" w14:textId="77777777" w:rsidR="00C75FA8" w:rsidRDefault="00C75FA8" w:rsidP="00FC3849">
      <w:pPr>
        <w:spacing w:after="0" w:line="240" w:lineRule="auto"/>
      </w:pPr>
      <w:r>
        <w:separator/>
      </w:r>
    </w:p>
  </w:endnote>
  <w:endnote w:type="continuationSeparator" w:id="0">
    <w:p w14:paraId="0195CDA9" w14:textId="77777777" w:rsidR="00C75FA8" w:rsidRDefault="00C75FA8" w:rsidP="00FC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ozuka Gothic Pro L">
    <w:altName w:val="MS Gothic"/>
    <w:panose1 w:val="00000000000000000000"/>
    <w:charset w:val="80"/>
    <w:family w:val="swiss"/>
    <w:notTrueType/>
    <w:pitch w:val="variable"/>
    <w:sig w:usb0="00000283" w:usb1="2AC71C11" w:usb2="00000012" w:usb3="00000000" w:csb0="00020005" w:csb1="00000000"/>
  </w:font>
  <w:font w:name="Gilroy ExtraBold">
    <w:altName w:val="Times New Roman"/>
    <w:panose1 w:val="00000000000000000000"/>
    <w:charset w:val="00"/>
    <w:family w:val="modern"/>
    <w:notTrueType/>
    <w:pitch w:val="variable"/>
    <w:sig w:usb0="00000207" w:usb1="00000000" w:usb2="00000000" w:usb3="00000000" w:csb0="00000097"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105586"/>
      <w:docPartObj>
        <w:docPartGallery w:val="Page Numbers (Bottom of Page)"/>
        <w:docPartUnique/>
      </w:docPartObj>
    </w:sdtPr>
    <w:sdtEndPr/>
    <w:sdtContent>
      <w:p w14:paraId="60BCDEFA" w14:textId="3B9BA5EF" w:rsidR="00C75FA8" w:rsidRDefault="00C75FA8">
        <w:pPr>
          <w:pStyle w:val="Voettekst"/>
          <w:jc w:val="center"/>
        </w:pPr>
        <w:r>
          <w:fldChar w:fldCharType="begin"/>
        </w:r>
        <w:r>
          <w:instrText>PAGE   \* MERGEFORMAT</w:instrText>
        </w:r>
        <w:r>
          <w:fldChar w:fldCharType="separate"/>
        </w:r>
        <w:r w:rsidR="00D71BA6" w:rsidRPr="00D71BA6">
          <w:rPr>
            <w:noProof/>
            <w:lang w:val="nl-NL"/>
          </w:rPr>
          <w:t>2</w:t>
        </w:r>
        <w:r>
          <w:fldChar w:fldCharType="end"/>
        </w:r>
      </w:p>
    </w:sdtContent>
  </w:sdt>
  <w:p w14:paraId="1AF4D281" w14:textId="77777777" w:rsidR="00C75FA8" w:rsidRDefault="00C75F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375B1" w14:textId="77777777" w:rsidR="00C75FA8" w:rsidRDefault="00C75FA8" w:rsidP="00FC3849">
      <w:pPr>
        <w:spacing w:after="0" w:line="240" w:lineRule="auto"/>
      </w:pPr>
      <w:r>
        <w:separator/>
      </w:r>
    </w:p>
  </w:footnote>
  <w:footnote w:type="continuationSeparator" w:id="0">
    <w:p w14:paraId="38626833" w14:textId="77777777" w:rsidR="00C75FA8" w:rsidRDefault="00C75FA8" w:rsidP="00FC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84BF8" w14:textId="110D57CC" w:rsidR="00C75FA8" w:rsidRDefault="00C75F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9BBA6" w14:textId="47EDE95A" w:rsidR="00C75FA8" w:rsidRDefault="00C75FA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FE7B" w14:textId="35AEE17D" w:rsidR="00C75FA8" w:rsidRDefault="00C75F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85.5pt" o:bullet="t">
        <v:imagedata r:id="rId1" o:title="clip_image001"/>
      </v:shape>
    </w:pict>
  </w:numPicBullet>
  <w:numPicBullet w:numPicBulletId="1">
    <w:pict>
      <v:shape id="_x0000_i1027" type="#_x0000_t75" style="width:85.5pt;height:85.5pt" o:bullet="t">
        <v:imagedata r:id="rId2" o:title="clip_image003"/>
      </v:shape>
    </w:pict>
  </w:numPicBullet>
  <w:abstractNum w:abstractNumId="0" w15:restartNumberingAfterBreak="0">
    <w:nsid w:val="03626C4D"/>
    <w:multiLevelType w:val="hybridMultilevel"/>
    <w:tmpl w:val="78945A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EA6155"/>
    <w:multiLevelType w:val="hybridMultilevel"/>
    <w:tmpl w:val="871EF3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8D1D8B"/>
    <w:multiLevelType w:val="hybridMultilevel"/>
    <w:tmpl w:val="A93E374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F84488"/>
    <w:multiLevelType w:val="hybridMultilevel"/>
    <w:tmpl w:val="A718D110"/>
    <w:lvl w:ilvl="0" w:tplc="4B521038">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5" w15:restartNumberingAfterBreak="0">
    <w:nsid w:val="107B662B"/>
    <w:multiLevelType w:val="hybridMultilevel"/>
    <w:tmpl w:val="D98447F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24D3818"/>
    <w:multiLevelType w:val="hybridMultilevel"/>
    <w:tmpl w:val="50A6683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C74DC2"/>
    <w:multiLevelType w:val="hybridMultilevel"/>
    <w:tmpl w:val="50A6683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B007367"/>
    <w:multiLevelType w:val="hybridMultilevel"/>
    <w:tmpl w:val="08002D9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1D212318"/>
    <w:multiLevelType w:val="hybridMultilevel"/>
    <w:tmpl w:val="6B4EFBC0"/>
    <w:lvl w:ilvl="0" w:tplc="5220FF92">
      <w:start w:val="1"/>
      <w:numFmt w:val="decimal"/>
      <w:lvlText w:val="%1."/>
      <w:lvlJc w:val="left"/>
      <w:pPr>
        <w:ind w:left="720" w:hanging="360"/>
      </w:pPr>
      <w:rPr>
        <w:rFonts w:ascii="Lucida Sans" w:eastAsiaTheme="minorHAnsi" w:hAnsi="Lucida Sans" w:cs="Times New Roman"/>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F37305E"/>
    <w:multiLevelType w:val="multilevel"/>
    <w:tmpl w:val="D8967FE0"/>
    <w:numStyleLink w:val="AMBRASSADEKOPNUM"/>
  </w:abstractNum>
  <w:abstractNum w:abstractNumId="11" w15:restartNumberingAfterBreak="0">
    <w:nsid w:val="22E67930"/>
    <w:multiLevelType w:val="hybridMultilevel"/>
    <w:tmpl w:val="FC24A07C"/>
    <w:lvl w:ilvl="0" w:tplc="1EC6FB9E">
      <w:start w:val="1"/>
      <w:numFmt w:val="bullet"/>
      <w:lvlText w:val="•"/>
      <w:lvlJc w:val="left"/>
      <w:pPr>
        <w:tabs>
          <w:tab w:val="num" w:pos="720"/>
        </w:tabs>
        <w:ind w:left="720" w:hanging="360"/>
      </w:pPr>
      <w:rPr>
        <w:rFonts w:ascii="Arial" w:hAnsi="Arial" w:hint="default"/>
      </w:rPr>
    </w:lvl>
    <w:lvl w:ilvl="1" w:tplc="782A88E2" w:tentative="1">
      <w:start w:val="1"/>
      <w:numFmt w:val="bullet"/>
      <w:lvlText w:val="•"/>
      <w:lvlJc w:val="left"/>
      <w:pPr>
        <w:tabs>
          <w:tab w:val="num" w:pos="1440"/>
        </w:tabs>
        <w:ind w:left="1440" w:hanging="360"/>
      </w:pPr>
      <w:rPr>
        <w:rFonts w:ascii="Arial" w:hAnsi="Arial" w:hint="default"/>
      </w:rPr>
    </w:lvl>
    <w:lvl w:ilvl="2" w:tplc="B3FEAF28" w:tentative="1">
      <w:start w:val="1"/>
      <w:numFmt w:val="bullet"/>
      <w:lvlText w:val="•"/>
      <w:lvlJc w:val="left"/>
      <w:pPr>
        <w:tabs>
          <w:tab w:val="num" w:pos="2160"/>
        </w:tabs>
        <w:ind w:left="2160" w:hanging="360"/>
      </w:pPr>
      <w:rPr>
        <w:rFonts w:ascii="Arial" w:hAnsi="Arial" w:hint="default"/>
      </w:rPr>
    </w:lvl>
    <w:lvl w:ilvl="3" w:tplc="242026F8" w:tentative="1">
      <w:start w:val="1"/>
      <w:numFmt w:val="bullet"/>
      <w:lvlText w:val="•"/>
      <w:lvlJc w:val="left"/>
      <w:pPr>
        <w:tabs>
          <w:tab w:val="num" w:pos="2880"/>
        </w:tabs>
        <w:ind w:left="2880" w:hanging="360"/>
      </w:pPr>
      <w:rPr>
        <w:rFonts w:ascii="Arial" w:hAnsi="Arial" w:hint="default"/>
      </w:rPr>
    </w:lvl>
    <w:lvl w:ilvl="4" w:tplc="7E1671D2" w:tentative="1">
      <w:start w:val="1"/>
      <w:numFmt w:val="bullet"/>
      <w:lvlText w:val="•"/>
      <w:lvlJc w:val="left"/>
      <w:pPr>
        <w:tabs>
          <w:tab w:val="num" w:pos="3600"/>
        </w:tabs>
        <w:ind w:left="3600" w:hanging="360"/>
      </w:pPr>
      <w:rPr>
        <w:rFonts w:ascii="Arial" w:hAnsi="Arial" w:hint="default"/>
      </w:rPr>
    </w:lvl>
    <w:lvl w:ilvl="5" w:tplc="1CE609DC" w:tentative="1">
      <w:start w:val="1"/>
      <w:numFmt w:val="bullet"/>
      <w:lvlText w:val="•"/>
      <w:lvlJc w:val="left"/>
      <w:pPr>
        <w:tabs>
          <w:tab w:val="num" w:pos="4320"/>
        </w:tabs>
        <w:ind w:left="4320" w:hanging="360"/>
      </w:pPr>
      <w:rPr>
        <w:rFonts w:ascii="Arial" w:hAnsi="Arial" w:hint="default"/>
      </w:rPr>
    </w:lvl>
    <w:lvl w:ilvl="6" w:tplc="AD02C88E" w:tentative="1">
      <w:start w:val="1"/>
      <w:numFmt w:val="bullet"/>
      <w:lvlText w:val="•"/>
      <w:lvlJc w:val="left"/>
      <w:pPr>
        <w:tabs>
          <w:tab w:val="num" w:pos="5040"/>
        </w:tabs>
        <w:ind w:left="5040" w:hanging="360"/>
      </w:pPr>
      <w:rPr>
        <w:rFonts w:ascii="Arial" w:hAnsi="Arial" w:hint="default"/>
      </w:rPr>
    </w:lvl>
    <w:lvl w:ilvl="7" w:tplc="6EEEFFDC" w:tentative="1">
      <w:start w:val="1"/>
      <w:numFmt w:val="bullet"/>
      <w:lvlText w:val="•"/>
      <w:lvlJc w:val="left"/>
      <w:pPr>
        <w:tabs>
          <w:tab w:val="num" w:pos="5760"/>
        </w:tabs>
        <w:ind w:left="5760" w:hanging="360"/>
      </w:pPr>
      <w:rPr>
        <w:rFonts w:ascii="Arial" w:hAnsi="Arial" w:hint="default"/>
      </w:rPr>
    </w:lvl>
    <w:lvl w:ilvl="8" w:tplc="38CC53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297E8E"/>
    <w:multiLevelType w:val="hybridMultilevel"/>
    <w:tmpl w:val="347E159A"/>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1787" w:hanging="369"/>
      </w:pPr>
      <w:rPr>
        <w:sz w:val="24"/>
      </w:rPr>
    </w:lvl>
    <w:lvl w:ilvl="1">
      <w:start w:val="1"/>
      <w:numFmt w:val="decimal"/>
      <w:pStyle w:val="Kop2"/>
      <w:lvlText w:val="%1.%2"/>
      <w:lvlJc w:val="left"/>
      <w:pPr>
        <w:ind w:left="510" w:hanging="510"/>
      </w:pPr>
      <w:rPr>
        <w:sz w:val="20"/>
      </w:rPr>
    </w:lvl>
    <w:lvl w:ilvl="2">
      <w:start w:val="1"/>
      <w:numFmt w:val="decimal"/>
      <w:pStyle w:val="Kop3"/>
      <w:lvlText w:val="%1.%2.%3"/>
      <w:lvlJc w:val="left"/>
      <w:pPr>
        <w:ind w:left="680" w:hanging="680"/>
      </w:pPr>
      <w:rPr>
        <w:sz w:val="18"/>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4" w15:restartNumberingAfterBreak="0">
    <w:nsid w:val="299043BE"/>
    <w:multiLevelType w:val="hybridMultilevel"/>
    <w:tmpl w:val="354CF7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B64F0A"/>
    <w:multiLevelType w:val="hybridMultilevel"/>
    <w:tmpl w:val="F3B4FA9C"/>
    <w:lvl w:ilvl="0" w:tplc="9542A9D2">
      <w:start w:val="1"/>
      <w:numFmt w:val="bullet"/>
      <w:pStyle w:val="lijstbulletsdriehoekniv2"/>
      <w:lvlText w:val=""/>
      <w:lvlPicBulletId w:val="1"/>
      <w:lvlJc w:val="left"/>
      <w:pPr>
        <w:ind w:left="1080" w:hanging="360"/>
      </w:pPr>
      <w:rPr>
        <w:rFonts w:ascii="Symbol" w:hAnsi="Symbol" w:hint="default"/>
        <w:color w:val="auto"/>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31C229E2"/>
    <w:multiLevelType w:val="hybridMultilevel"/>
    <w:tmpl w:val="A628DA6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3FF6EE5"/>
    <w:multiLevelType w:val="hybridMultilevel"/>
    <w:tmpl w:val="890E49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4B7095E"/>
    <w:multiLevelType w:val="hybridMultilevel"/>
    <w:tmpl w:val="F496DC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506B5A"/>
    <w:multiLevelType w:val="hybridMultilevel"/>
    <w:tmpl w:val="538C9B0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DFA6FC8"/>
    <w:multiLevelType w:val="hybridMultilevel"/>
    <w:tmpl w:val="52281E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2A9169A"/>
    <w:multiLevelType w:val="hybridMultilevel"/>
    <w:tmpl w:val="AD0401F4"/>
    <w:lvl w:ilvl="0" w:tplc="714A803C">
      <w:start w:val="1"/>
      <w:numFmt w:val="bullet"/>
      <w:pStyle w:val="lijstbulletskroon"/>
      <w:lvlText w:val=""/>
      <w:lvlPicBulletId w:val="0"/>
      <w:lvlJc w:val="left"/>
      <w:pPr>
        <w:ind w:left="720" w:hanging="360"/>
      </w:pPr>
      <w:rPr>
        <w:rFonts w:ascii="Symbol" w:hAnsi="Symbol" w:hint="default"/>
        <w:color w:val="auto"/>
      </w:rPr>
    </w:lvl>
    <w:lvl w:ilvl="1" w:tplc="F8A22260">
      <w:start w:val="1"/>
      <w:numFmt w:val="bullet"/>
      <w:lvlText w:val="o"/>
      <w:lvlJc w:val="left"/>
      <w:pPr>
        <w:ind w:left="1440" w:hanging="360"/>
      </w:pPr>
      <w:rPr>
        <w:rFonts w:ascii="Courier New" w:hAnsi="Courier New" w:cs="Courier New" w:hint="default"/>
      </w:rPr>
    </w:lvl>
    <w:lvl w:ilvl="2" w:tplc="3FAAD97E">
      <w:start w:val="1"/>
      <w:numFmt w:val="bullet"/>
      <w:lvlText w:val=""/>
      <w:lvlJc w:val="left"/>
      <w:pPr>
        <w:ind w:left="2160" w:hanging="360"/>
      </w:pPr>
      <w:rPr>
        <w:rFonts w:ascii="Wingdings" w:hAnsi="Wingdings" w:hint="default"/>
      </w:rPr>
    </w:lvl>
    <w:lvl w:ilvl="3" w:tplc="456491E8">
      <w:start w:val="1"/>
      <w:numFmt w:val="bullet"/>
      <w:lvlText w:val=""/>
      <w:lvlJc w:val="left"/>
      <w:pPr>
        <w:ind w:left="2880" w:hanging="360"/>
      </w:pPr>
      <w:rPr>
        <w:rFonts w:ascii="Symbol" w:hAnsi="Symbol" w:hint="default"/>
      </w:rPr>
    </w:lvl>
    <w:lvl w:ilvl="4" w:tplc="D32AAEFC">
      <w:start w:val="1"/>
      <w:numFmt w:val="bullet"/>
      <w:lvlText w:val="o"/>
      <w:lvlJc w:val="left"/>
      <w:pPr>
        <w:ind w:left="3600" w:hanging="360"/>
      </w:pPr>
      <w:rPr>
        <w:rFonts w:ascii="Courier New" w:hAnsi="Courier New" w:cs="Courier New" w:hint="default"/>
      </w:rPr>
    </w:lvl>
    <w:lvl w:ilvl="5" w:tplc="A14EBFDC">
      <w:start w:val="1"/>
      <w:numFmt w:val="bullet"/>
      <w:lvlText w:val=""/>
      <w:lvlJc w:val="left"/>
      <w:pPr>
        <w:ind w:left="4320" w:hanging="360"/>
      </w:pPr>
      <w:rPr>
        <w:rFonts w:ascii="Wingdings" w:hAnsi="Wingdings" w:hint="default"/>
      </w:rPr>
    </w:lvl>
    <w:lvl w:ilvl="6" w:tplc="D4708E8A">
      <w:start w:val="1"/>
      <w:numFmt w:val="bullet"/>
      <w:lvlText w:val=""/>
      <w:lvlJc w:val="left"/>
      <w:pPr>
        <w:ind w:left="5040" w:hanging="360"/>
      </w:pPr>
      <w:rPr>
        <w:rFonts w:ascii="Symbol" w:hAnsi="Symbol" w:hint="default"/>
      </w:rPr>
    </w:lvl>
    <w:lvl w:ilvl="7" w:tplc="B24696E8">
      <w:start w:val="1"/>
      <w:numFmt w:val="bullet"/>
      <w:lvlText w:val="o"/>
      <w:lvlJc w:val="left"/>
      <w:pPr>
        <w:ind w:left="5760" w:hanging="360"/>
      </w:pPr>
      <w:rPr>
        <w:rFonts w:ascii="Courier New" w:hAnsi="Courier New" w:cs="Courier New" w:hint="default"/>
      </w:rPr>
    </w:lvl>
    <w:lvl w:ilvl="8" w:tplc="E2741372">
      <w:start w:val="1"/>
      <w:numFmt w:val="bullet"/>
      <w:lvlText w:val=""/>
      <w:lvlJc w:val="left"/>
      <w:pPr>
        <w:ind w:left="6480" w:hanging="360"/>
      </w:pPr>
      <w:rPr>
        <w:rFonts w:ascii="Wingdings" w:hAnsi="Wingdings" w:hint="default"/>
      </w:rPr>
    </w:lvl>
  </w:abstractNum>
  <w:abstractNum w:abstractNumId="22" w15:restartNumberingAfterBreak="0">
    <w:nsid w:val="46461F7B"/>
    <w:multiLevelType w:val="hybridMultilevel"/>
    <w:tmpl w:val="CFCA2C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32160D"/>
    <w:multiLevelType w:val="hybridMultilevel"/>
    <w:tmpl w:val="4C667DF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0050C9A"/>
    <w:multiLevelType w:val="hybridMultilevel"/>
    <w:tmpl w:val="0FE64DA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3275369"/>
    <w:multiLevelType w:val="hybridMultilevel"/>
    <w:tmpl w:val="4DDA3848"/>
    <w:lvl w:ilvl="0" w:tplc="790C4FCC">
      <w:start w:val="1"/>
      <w:numFmt w:val="decimal"/>
      <w:lvlText w:val="%1."/>
      <w:lvlJc w:val="left"/>
      <w:pPr>
        <w:ind w:left="720" w:hanging="360"/>
      </w:pPr>
      <w:rPr>
        <w:rFont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3F5080"/>
    <w:multiLevelType w:val="hybridMultilevel"/>
    <w:tmpl w:val="786E9EE2"/>
    <w:lvl w:ilvl="0" w:tplc="39F6EC18">
      <w:numFmt w:val="bullet"/>
      <w:lvlText w:val="-"/>
      <w:lvlJc w:val="left"/>
      <w:pPr>
        <w:ind w:left="720" w:hanging="360"/>
      </w:pPr>
      <w:rPr>
        <w:rFonts w:ascii="Calibri" w:eastAsia="Kozuka Gothic Pro L" w:hAnsi="Calibri" w:cstheme="minorHAnsi" w:hint="default"/>
        <w:lang w:val="nl-NL"/>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599F66DA"/>
    <w:multiLevelType w:val="hybridMultilevel"/>
    <w:tmpl w:val="61DC956A"/>
    <w:lvl w:ilvl="0" w:tplc="0813000F">
      <w:start w:val="1"/>
      <w:numFmt w:val="decimal"/>
      <w:lvlText w:val="%1."/>
      <w:lvlJc w:val="left"/>
      <w:pPr>
        <w:ind w:left="720" w:hanging="360"/>
      </w:pPr>
    </w:lvl>
    <w:lvl w:ilvl="1" w:tplc="97622A66">
      <w:start w:val="1"/>
      <w:numFmt w:val="decimal"/>
      <w:lvlText w:val="%2."/>
      <w:lvlJc w:val="left"/>
      <w:pPr>
        <w:ind w:left="1440" w:hanging="360"/>
      </w:pPr>
      <w:rPr>
        <w:rFonts w:ascii="Lucida Sans" w:eastAsiaTheme="minorHAnsi" w:hAnsi="Lucida Sans" w:cstheme="minorBidi"/>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B162E9A"/>
    <w:multiLevelType w:val="hybridMultilevel"/>
    <w:tmpl w:val="4C667DF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D8627AA"/>
    <w:multiLevelType w:val="hybridMultilevel"/>
    <w:tmpl w:val="9FD07E4E"/>
    <w:lvl w:ilvl="0" w:tplc="A2D08608">
      <w:start w:val="1"/>
      <w:numFmt w:val="bullet"/>
      <w:pStyle w:val="lijstbulletskroonniv2"/>
      <w:lvlText w:val=""/>
      <w:lvlPicBulletId w:val="0"/>
      <w:lvlJc w:val="left"/>
      <w:pPr>
        <w:ind w:left="720" w:hanging="360"/>
      </w:pPr>
      <w:rPr>
        <w:rFonts w:ascii="Symbol" w:hAnsi="Symbol" w:hint="default"/>
        <w:color w:val="auto"/>
      </w:rPr>
    </w:lvl>
    <w:lvl w:ilvl="1" w:tplc="6CCAD8C0">
      <w:start w:val="1"/>
      <w:numFmt w:val="bullet"/>
      <w:lvlText w:val="o"/>
      <w:lvlJc w:val="left"/>
      <w:pPr>
        <w:ind w:left="1440" w:hanging="360"/>
      </w:pPr>
      <w:rPr>
        <w:rFonts w:ascii="Courier New" w:hAnsi="Courier New" w:cs="Courier New" w:hint="default"/>
      </w:rPr>
    </w:lvl>
    <w:lvl w:ilvl="2" w:tplc="EB969FEA">
      <w:start w:val="1"/>
      <w:numFmt w:val="bullet"/>
      <w:lvlText w:val=""/>
      <w:lvlJc w:val="left"/>
      <w:pPr>
        <w:ind w:left="2160" w:hanging="360"/>
      </w:pPr>
      <w:rPr>
        <w:rFonts w:ascii="Wingdings" w:hAnsi="Wingdings" w:hint="default"/>
      </w:rPr>
    </w:lvl>
    <w:lvl w:ilvl="3" w:tplc="3AFA1B28">
      <w:start w:val="1"/>
      <w:numFmt w:val="bullet"/>
      <w:lvlText w:val=""/>
      <w:lvlJc w:val="left"/>
      <w:pPr>
        <w:ind w:left="2880" w:hanging="360"/>
      </w:pPr>
      <w:rPr>
        <w:rFonts w:ascii="Symbol" w:hAnsi="Symbol" w:hint="default"/>
      </w:rPr>
    </w:lvl>
    <w:lvl w:ilvl="4" w:tplc="4B8824BC">
      <w:start w:val="1"/>
      <w:numFmt w:val="bullet"/>
      <w:lvlText w:val="o"/>
      <w:lvlJc w:val="left"/>
      <w:pPr>
        <w:ind w:left="3600" w:hanging="360"/>
      </w:pPr>
      <w:rPr>
        <w:rFonts w:ascii="Courier New" w:hAnsi="Courier New" w:cs="Courier New" w:hint="default"/>
      </w:rPr>
    </w:lvl>
    <w:lvl w:ilvl="5" w:tplc="B15454C4">
      <w:start w:val="1"/>
      <w:numFmt w:val="bullet"/>
      <w:lvlText w:val=""/>
      <w:lvlJc w:val="left"/>
      <w:pPr>
        <w:ind w:left="4320" w:hanging="360"/>
      </w:pPr>
      <w:rPr>
        <w:rFonts w:ascii="Wingdings" w:hAnsi="Wingdings" w:hint="default"/>
      </w:rPr>
    </w:lvl>
    <w:lvl w:ilvl="6" w:tplc="6DA83BCA">
      <w:start w:val="1"/>
      <w:numFmt w:val="bullet"/>
      <w:lvlText w:val=""/>
      <w:lvlJc w:val="left"/>
      <w:pPr>
        <w:ind w:left="5040" w:hanging="360"/>
      </w:pPr>
      <w:rPr>
        <w:rFonts w:ascii="Symbol" w:hAnsi="Symbol" w:hint="default"/>
      </w:rPr>
    </w:lvl>
    <w:lvl w:ilvl="7" w:tplc="060EC6A8">
      <w:start w:val="1"/>
      <w:numFmt w:val="bullet"/>
      <w:lvlText w:val="o"/>
      <w:lvlJc w:val="left"/>
      <w:pPr>
        <w:ind w:left="5760" w:hanging="360"/>
      </w:pPr>
      <w:rPr>
        <w:rFonts w:ascii="Courier New" w:hAnsi="Courier New" w:cs="Courier New" w:hint="default"/>
      </w:rPr>
    </w:lvl>
    <w:lvl w:ilvl="8" w:tplc="BE44BB46">
      <w:start w:val="1"/>
      <w:numFmt w:val="bullet"/>
      <w:lvlText w:val=""/>
      <w:lvlJc w:val="left"/>
      <w:pPr>
        <w:ind w:left="6480" w:hanging="360"/>
      </w:pPr>
      <w:rPr>
        <w:rFonts w:ascii="Wingdings" w:hAnsi="Wingdings" w:hint="default"/>
      </w:rPr>
    </w:lvl>
  </w:abstractNum>
  <w:abstractNum w:abstractNumId="30" w15:restartNumberingAfterBreak="0">
    <w:nsid w:val="5F6203AD"/>
    <w:multiLevelType w:val="hybridMultilevel"/>
    <w:tmpl w:val="4F2A5E18"/>
    <w:lvl w:ilvl="0" w:tplc="1214D866">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61972652"/>
    <w:multiLevelType w:val="hybridMultilevel"/>
    <w:tmpl w:val="8360992A"/>
    <w:lvl w:ilvl="0" w:tplc="0813000F">
      <w:start w:val="1"/>
      <w:numFmt w:val="decimal"/>
      <w:lvlText w:val="%1."/>
      <w:lvlJc w:val="left"/>
      <w:pPr>
        <w:ind w:left="720" w:hanging="360"/>
      </w:pPr>
    </w:lvl>
    <w:lvl w:ilvl="1" w:tplc="50040A7E">
      <w:start w:val="1"/>
      <w:numFmt w:val="decimal"/>
      <w:lvlText w:val="%2)"/>
      <w:lvlJc w:val="left"/>
      <w:pPr>
        <w:ind w:left="1440" w:hanging="360"/>
      </w:pPr>
      <w:rPr>
        <w:rFonts w:ascii="Lucida Sans" w:eastAsiaTheme="minorHAnsi" w:hAnsi="Lucida Sans" w:cstheme="minorBidi"/>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3D93CBB"/>
    <w:multiLevelType w:val="hybridMultilevel"/>
    <w:tmpl w:val="890E49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3FB4EB0"/>
    <w:multiLevelType w:val="hybridMultilevel"/>
    <w:tmpl w:val="FCF2989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B212089"/>
    <w:multiLevelType w:val="hybridMultilevel"/>
    <w:tmpl w:val="0FE64DA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F3C1DCA"/>
    <w:multiLevelType w:val="hybridMultilevel"/>
    <w:tmpl w:val="52281E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FC70366"/>
    <w:multiLevelType w:val="multilevel"/>
    <w:tmpl w:val="05EED4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1962B7"/>
    <w:multiLevelType w:val="hybridMultilevel"/>
    <w:tmpl w:val="4DDA3848"/>
    <w:lvl w:ilvl="0" w:tplc="790C4FCC">
      <w:start w:val="1"/>
      <w:numFmt w:val="decimal"/>
      <w:lvlText w:val="%1."/>
      <w:lvlJc w:val="left"/>
      <w:pPr>
        <w:ind w:left="720" w:hanging="360"/>
      </w:pPr>
      <w:rPr>
        <w:rFont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6D7748B"/>
    <w:multiLevelType w:val="hybridMultilevel"/>
    <w:tmpl w:val="890E49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72516CF"/>
    <w:multiLevelType w:val="hybridMultilevel"/>
    <w:tmpl w:val="52281E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ACE0948"/>
    <w:multiLevelType w:val="hybridMultilevel"/>
    <w:tmpl w:val="25DE265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E0E2DED"/>
    <w:multiLevelType w:val="hybridMultilevel"/>
    <w:tmpl w:val="1D7C657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2" w15:restartNumberingAfterBreak="0">
    <w:nsid w:val="7F0D7A87"/>
    <w:multiLevelType w:val="hybridMultilevel"/>
    <w:tmpl w:val="C49059E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num w:numId="1">
    <w:abstractNumId w:val="18"/>
  </w:num>
  <w:num w:numId="2">
    <w:abstractNumId w:val="42"/>
  </w:num>
  <w:num w:numId="3">
    <w:abstractNumId w:val="2"/>
  </w:num>
  <w:num w:numId="4">
    <w:abstractNumId w:val="14"/>
  </w:num>
  <w:num w:numId="5">
    <w:abstractNumId w:val="9"/>
  </w:num>
  <w:num w:numId="6">
    <w:abstractNumId w:val="23"/>
  </w:num>
  <w:num w:numId="7">
    <w:abstractNumId w:val="20"/>
  </w:num>
  <w:num w:numId="8">
    <w:abstractNumId w:val="25"/>
  </w:num>
  <w:num w:numId="9">
    <w:abstractNumId w:val="12"/>
  </w:num>
  <w:num w:numId="10">
    <w:abstractNumId w:val="28"/>
  </w:num>
  <w:num w:numId="11">
    <w:abstractNumId w:val="32"/>
  </w:num>
  <w:num w:numId="12">
    <w:abstractNumId w:val="10"/>
    <w:lvlOverride w:ilvl="0">
      <w:startOverride w:val="1"/>
      <w:lvl w:ilvl="0">
        <w:start w:val="1"/>
        <w:numFmt w:val="decimal"/>
        <w:pStyle w:val="Kop1"/>
        <w:lvlText w:val=""/>
        <w:lvlJc w:val="left"/>
      </w:lvl>
    </w:lvlOverride>
    <w:lvlOverride w:ilvl="1">
      <w:startOverride w:val="1"/>
      <w:lvl w:ilvl="1">
        <w:start w:val="1"/>
        <w:numFmt w:val="decimal"/>
        <w:pStyle w:val="Kop2"/>
        <w:lvlText w:val="%1.%2"/>
        <w:lvlJc w:val="left"/>
        <w:pPr>
          <w:ind w:left="510" w:hanging="510"/>
        </w:pPr>
        <w:rPr>
          <w:sz w:val="20"/>
        </w:rPr>
      </w:lvl>
    </w:lvlOverride>
    <w:lvlOverride w:ilvl="2">
      <w:startOverride w:val="1"/>
      <w:lvl w:ilvl="2">
        <w:start w:val="1"/>
        <w:numFmt w:val="decimal"/>
        <w:pStyle w:val="Kop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21"/>
  </w:num>
  <w:num w:numId="15">
    <w:abstractNumId w:val="15"/>
  </w:num>
  <w:num w:numId="16">
    <w:abstractNumId w:val="29"/>
  </w:num>
  <w:num w:numId="17">
    <w:abstractNumId w:val="13"/>
  </w:num>
  <w:num w:numId="18">
    <w:abstractNumId w:val="3"/>
  </w:num>
  <w:num w:numId="19">
    <w:abstractNumId w:val="16"/>
  </w:num>
  <w:num w:numId="20">
    <w:abstractNumId w:val="3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22"/>
  </w:num>
  <w:num w:numId="25">
    <w:abstractNumId w:val="19"/>
  </w:num>
  <w:num w:numId="26">
    <w:abstractNumId w:val="31"/>
  </w:num>
  <w:num w:numId="27">
    <w:abstractNumId w:val="41"/>
  </w:num>
  <w:num w:numId="28">
    <w:abstractNumId w:val="27"/>
  </w:num>
  <w:num w:numId="29">
    <w:abstractNumId w:val="1"/>
  </w:num>
  <w:num w:numId="30">
    <w:abstractNumId w:val="3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5"/>
  </w:num>
  <w:num w:numId="34">
    <w:abstractNumId w:val="24"/>
  </w:num>
  <w:num w:numId="35">
    <w:abstractNumId w:val="33"/>
  </w:num>
  <w:num w:numId="36">
    <w:abstractNumId w:val="34"/>
  </w:num>
  <w:num w:numId="37">
    <w:abstractNumId w:val="40"/>
  </w:num>
  <w:num w:numId="38">
    <w:abstractNumId w:val="17"/>
  </w:num>
  <w:num w:numId="39">
    <w:abstractNumId w:val="11"/>
  </w:num>
  <w:num w:numId="40">
    <w:abstractNumId w:val="30"/>
  </w:num>
  <w:num w:numId="41">
    <w:abstractNumId w:val="0"/>
  </w:num>
  <w:num w:numId="42">
    <w:abstractNumId w:val="26"/>
  </w:num>
  <w:num w:numId="43">
    <w:abstractNumId w:val="36"/>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E8"/>
    <w:rsid w:val="00011C3A"/>
    <w:rsid w:val="000174BE"/>
    <w:rsid w:val="00023100"/>
    <w:rsid w:val="00031202"/>
    <w:rsid w:val="000425CF"/>
    <w:rsid w:val="000468B8"/>
    <w:rsid w:val="00046F88"/>
    <w:rsid w:val="000478A7"/>
    <w:rsid w:val="000506B0"/>
    <w:rsid w:val="00055DF5"/>
    <w:rsid w:val="00061DAE"/>
    <w:rsid w:val="00067BBC"/>
    <w:rsid w:val="00072931"/>
    <w:rsid w:val="00082328"/>
    <w:rsid w:val="00082FFF"/>
    <w:rsid w:val="000863DF"/>
    <w:rsid w:val="000A4015"/>
    <w:rsid w:val="000B5ACC"/>
    <w:rsid w:val="00104087"/>
    <w:rsid w:val="00116E46"/>
    <w:rsid w:val="00131053"/>
    <w:rsid w:val="001410D2"/>
    <w:rsid w:val="00143E90"/>
    <w:rsid w:val="0015666A"/>
    <w:rsid w:val="00160034"/>
    <w:rsid w:val="00167EEF"/>
    <w:rsid w:val="001A02F5"/>
    <w:rsid w:val="001A3B99"/>
    <w:rsid w:val="001C1993"/>
    <w:rsid w:val="001D5FD6"/>
    <w:rsid w:val="001E3A67"/>
    <w:rsid w:val="001E5714"/>
    <w:rsid w:val="001E5E9A"/>
    <w:rsid w:val="001F7E3A"/>
    <w:rsid w:val="00206478"/>
    <w:rsid w:val="002132D9"/>
    <w:rsid w:val="00240179"/>
    <w:rsid w:val="00243FBB"/>
    <w:rsid w:val="00244117"/>
    <w:rsid w:val="0027321C"/>
    <w:rsid w:val="002833CC"/>
    <w:rsid w:val="00283C89"/>
    <w:rsid w:val="002B072F"/>
    <w:rsid w:val="002B3716"/>
    <w:rsid w:val="002C06BE"/>
    <w:rsid w:val="002C7A54"/>
    <w:rsid w:val="002D71D1"/>
    <w:rsid w:val="002E21D1"/>
    <w:rsid w:val="002F003C"/>
    <w:rsid w:val="002F759E"/>
    <w:rsid w:val="00300073"/>
    <w:rsid w:val="00320E17"/>
    <w:rsid w:val="0033176D"/>
    <w:rsid w:val="00336BE3"/>
    <w:rsid w:val="0034285D"/>
    <w:rsid w:val="00344FE8"/>
    <w:rsid w:val="00363366"/>
    <w:rsid w:val="003720FB"/>
    <w:rsid w:val="003837E0"/>
    <w:rsid w:val="00386422"/>
    <w:rsid w:val="003A2E30"/>
    <w:rsid w:val="003E2A91"/>
    <w:rsid w:val="003F0BD1"/>
    <w:rsid w:val="003F104B"/>
    <w:rsid w:val="00404A4F"/>
    <w:rsid w:val="004067AB"/>
    <w:rsid w:val="00423001"/>
    <w:rsid w:val="00423CFB"/>
    <w:rsid w:val="004411D5"/>
    <w:rsid w:val="00441FE8"/>
    <w:rsid w:val="00445978"/>
    <w:rsid w:val="0044717B"/>
    <w:rsid w:val="004578CB"/>
    <w:rsid w:val="0048212C"/>
    <w:rsid w:val="00496CC2"/>
    <w:rsid w:val="004A1006"/>
    <w:rsid w:val="004A2667"/>
    <w:rsid w:val="004D06E0"/>
    <w:rsid w:val="004F26EA"/>
    <w:rsid w:val="00502BC5"/>
    <w:rsid w:val="00512F4D"/>
    <w:rsid w:val="00514E0A"/>
    <w:rsid w:val="0052306D"/>
    <w:rsid w:val="005318E2"/>
    <w:rsid w:val="00533409"/>
    <w:rsid w:val="005337E5"/>
    <w:rsid w:val="00537811"/>
    <w:rsid w:val="005415EC"/>
    <w:rsid w:val="00542E4A"/>
    <w:rsid w:val="00544537"/>
    <w:rsid w:val="00544A14"/>
    <w:rsid w:val="00544B23"/>
    <w:rsid w:val="00570491"/>
    <w:rsid w:val="005A2362"/>
    <w:rsid w:val="005B0F26"/>
    <w:rsid w:val="005E25A2"/>
    <w:rsid w:val="00605483"/>
    <w:rsid w:val="0061008C"/>
    <w:rsid w:val="006118FF"/>
    <w:rsid w:val="00616E2F"/>
    <w:rsid w:val="00643FD4"/>
    <w:rsid w:val="00643FEE"/>
    <w:rsid w:val="006606C0"/>
    <w:rsid w:val="00673AAE"/>
    <w:rsid w:val="00677DE5"/>
    <w:rsid w:val="006802B1"/>
    <w:rsid w:val="00680ACF"/>
    <w:rsid w:val="006854D5"/>
    <w:rsid w:val="00694CFA"/>
    <w:rsid w:val="006B215D"/>
    <w:rsid w:val="006B2D7F"/>
    <w:rsid w:val="006B65C3"/>
    <w:rsid w:val="006C33AE"/>
    <w:rsid w:val="006C4FDD"/>
    <w:rsid w:val="006D3982"/>
    <w:rsid w:val="006D4065"/>
    <w:rsid w:val="006F2710"/>
    <w:rsid w:val="006F3DF1"/>
    <w:rsid w:val="006F53C1"/>
    <w:rsid w:val="007042B4"/>
    <w:rsid w:val="00707109"/>
    <w:rsid w:val="0071170B"/>
    <w:rsid w:val="00717205"/>
    <w:rsid w:val="00723AA0"/>
    <w:rsid w:val="00726566"/>
    <w:rsid w:val="007311DC"/>
    <w:rsid w:val="00753AAC"/>
    <w:rsid w:val="00793FF8"/>
    <w:rsid w:val="007A106A"/>
    <w:rsid w:val="007A58EC"/>
    <w:rsid w:val="007B5D50"/>
    <w:rsid w:val="007B72B9"/>
    <w:rsid w:val="007C0AEC"/>
    <w:rsid w:val="007C3B71"/>
    <w:rsid w:val="007C6DC8"/>
    <w:rsid w:val="007D5BA3"/>
    <w:rsid w:val="007D7DBD"/>
    <w:rsid w:val="007E3D9E"/>
    <w:rsid w:val="007E55E6"/>
    <w:rsid w:val="007E624A"/>
    <w:rsid w:val="00805726"/>
    <w:rsid w:val="00826986"/>
    <w:rsid w:val="00832CCB"/>
    <w:rsid w:val="00840CE0"/>
    <w:rsid w:val="00847E61"/>
    <w:rsid w:val="00854664"/>
    <w:rsid w:val="00873D6D"/>
    <w:rsid w:val="008912F1"/>
    <w:rsid w:val="00891D67"/>
    <w:rsid w:val="0089451B"/>
    <w:rsid w:val="008A1F1B"/>
    <w:rsid w:val="008C4CE5"/>
    <w:rsid w:val="008D3103"/>
    <w:rsid w:val="00902035"/>
    <w:rsid w:val="0091026A"/>
    <w:rsid w:val="00922EFA"/>
    <w:rsid w:val="009402D6"/>
    <w:rsid w:val="009427C5"/>
    <w:rsid w:val="0094286C"/>
    <w:rsid w:val="00945C67"/>
    <w:rsid w:val="00947BB2"/>
    <w:rsid w:val="00953236"/>
    <w:rsid w:val="00953AD4"/>
    <w:rsid w:val="00965A6A"/>
    <w:rsid w:val="00991465"/>
    <w:rsid w:val="0099214F"/>
    <w:rsid w:val="009B255A"/>
    <w:rsid w:val="009C03ED"/>
    <w:rsid w:val="009C0750"/>
    <w:rsid w:val="009C6CE6"/>
    <w:rsid w:val="009E1522"/>
    <w:rsid w:val="009F5851"/>
    <w:rsid w:val="00A225C2"/>
    <w:rsid w:val="00A406A7"/>
    <w:rsid w:val="00A606FE"/>
    <w:rsid w:val="00A70DFE"/>
    <w:rsid w:val="00A7299F"/>
    <w:rsid w:val="00AA21A2"/>
    <w:rsid w:val="00AA7BD9"/>
    <w:rsid w:val="00AB075F"/>
    <w:rsid w:val="00AB2E86"/>
    <w:rsid w:val="00AB359C"/>
    <w:rsid w:val="00AD45CA"/>
    <w:rsid w:val="00AF01EC"/>
    <w:rsid w:val="00AF7CBC"/>
    <w:rsid w:val="00B24490"/>
    <w:rsid w:val="00B245FA"/>
    <w:rsid w:val="00B2537A"/>
    <w:rsid w:val="00B33A67"/>
    <w:rsid w:val="00B36064"/>
    <w:rsid w:val="00B54F5D"/>
    <w:rsid w:val="00B60746"/>
    <w:rsid w:val="00B64915"/>
    <w:rsid w:val="00B677EA"/>
    <w:rsid w:val="00B73A37"/>
    <w:rsid w:val="00B8640B"/>
    <w:rsid w:val="00BB2B0A"/>
    <w:rsid w:val="00BC6C35"/>
    <w:rsid w:val="00BC7021"/>
    <w:rsid w:val="00BD7F3E"/>
    <w:rsid w:val="00BE2022"/>
    <w:rsid w:val="00BE57DF"/>
    <w:rsid w:val="00BE6FF1"/>
    <w:rsid w:val="00BF063A"/>
    <w:rsid w:val="00BF3D63"/>
    <w:rsid w:val="00C05EFF"/>
    <w:rsid w:val="00C41EA9"/>
    <w:rsid w:val="00C46D6C"/>
    <w:rsid w:val="00C47C99"/>
    <w:rsid w:val="00C50D28"/>
    <w:rsid w:val="00C54EAC"/>
    <w:rsid w:val="00C55A23"/>
    <w:rsid w:val="00C57B36"/>
    <w:rsid w:val="00C75FA8"/>
    <w:rsid w:val="00C80E02"/>
    <w:rsid w:val="00C918DC"/>
    <w:rsid w:val="00C91EB5"/>
    <w:rsid w:val="00CA0DDB"/>
    <w:rsid w:val="00CA6168"/>
    <w:rsid w:val="00CA6FA5"/>
    <w:rsid w:val="00CA7152"/>
    <w:rsid w:val="00CC31E6"/>
    <w:rsid w:val="00CC4A74"/>
    <w:rsid w:val="00CD0EDE"/>
    <w:rsid w:val="00CE0E50"/>
    <w:rsid w:val="00CE1370"/>
    <w:rsid w:val="00D06A81"/>
    <w:rsid w:val="00D212C4"/>
    <w:rsid w:val="00D401E5"/>
    <w:rsid w:val="00D44193"/>
    <w:rsid w:val="00D64259"/>
    <w:rsid w:val="00D70831"/>
    <w:rsid w:val="00D71BA6"/>
    <w:rsid w:val="00D97B4C"/>
    <w:rsid w:val="00DA0A5E"/>
    <w:rsid w:val="00DA57C2"/>
    <w:rsid w:val="00DB2DD0"/>
    <w:rsid w:val="00DB60C4"/>
    <w:rsid w:val="00DC7408"/>
    <w:rsid w:val="00E0364E"/>
    <w:rsid w:val="00E10FE1"/>
    <w:rsid w:val="00E34065"/>
    <w:rsid w:val="00E438DB"/>
    <w:rsid w:val="00E45513"/>
    <w:rsid w:val="00E712E2"/>
    <w:rsid w:val="00E71527"/>
    <w:rsid w:val="00EB5BB8"/>
    <w:rsid w:val="00EC173E"/>
    <w:rsid w:val="00ED0B4B"/>
    <w:rsid w:val="00ED3BDC"/>
    <w:rsid w:val="00ED72D1"/>
    <w:rsid w:val="00EF29F0"/>
    <w:rsid w:val="00F06748"/>
    <w:rsid w:val="00F13112"/>
    <w:rsid w:val="00F20A06"/>
    <w:rsid w:val="00F2585E"/>
    <w:rsid w:val="00F34347"/>
    <w:rsid w:val="00F403F4"/>
    <w:rsid w:val="00F60A04"/>
    <w:rsid w:val="00F6418D"/>
    <w:rsid w:val="00F67FA7"/>
    <w:rsid w:val="00F716E1"/>
    <w:rsid w:val="00FA0CA5"/>
    <w:rsid w:val="00FC3849"/>
    <w:rsid w:val="00FD1C80"/>
    <w:rsid w:val="00FD4C81"/>
    <w:rsid w:val="00FD7A8E"/>
    <w:rsid w:val="00FD7DF2"/>
    <w:rsid w:val="00FF7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FB09A"/>
  <w15:chartTrackingRefBased/>
  <w15:docId w15:val="{5E9DE1F2-31DD-47EE-B521-6BB99BA0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heme="minorHAnsi" w:hAnsi="Lucida Sans"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_Kop 1"/>
    <w:basedOn w:val="Standaard"/>
    <w:link w:val="Kop1Char"/>
    <w:uiPriority w:val="2"/>
    <w:qFormat/>
    <w:rsid w:val="00BD7F3E"/>
    <w:pPr>
      <w:keepNext/>
      <w:numPr>
        <w:numId w:val="12"/>
      </w:numPr>
      <w:spacing w:before="454" w:after="113" w:line="276" w:lineRule="auto"/>
      <w:ind w:left="369"/>
      <w:outlineLvl w:val="0"/>
    </w:pPr>
    <w:rPr>
      <w:rFonts w:ascii="Gilroy ExtraBold" w:hAnsi="Gilroy ExtraBold" w:cs="Times New Roman"/>
      <w:color w:val="000000"/>
      <w:sz w:val="26"/>
      <w:szCs w:val="26"/>
    </w:rPr>
  </w:style>
  <w:style w:type="paragraph" w:styleId="Kop2">
    <w:name w:val="heading 2"/>
    <w:aliases w:val="_Kop 2"/>
    <w:basedOn w:val="Standaard"/>
    <w:link w:val="Kop2Char"/>
    <w:uiPriority w:val="2"/>
    <w:semiHidden/>
    <w:unhideWhenUsed/>
    <w:qFormat/>
    <w:rsid w:val="00BD7F3E"/>
    <w:pPr>
      <w:keepNext/>
      <w:numPr>
        <w:ilvl w:val="1"/>
        <w:numId w:val="12"/>
      </w:numPr>
      <w:spacing w:before="230" w:after="113" w:line="276" w:lineRule="auto"/>
      <w:outlineLvl w:val="1"/>
    </w:pPr>
    <w:rPr>
      <w:rFonts w:ascii="Gilroy ExtraBold" w:hAnsi="Gilroy ExtraBold" w:cs="Times New Roman"/>
      <w:color w:val="000000"/>
      <w:sz w:val="22"/>
    </w:rPr>
  </w:style>
  <w:style w:type="paragraph" w:styleId="Kop3">
    <w:name w:val="heading 3"/>
    <w:aliases w:val="_Kop 3"/>
    <w:basedOn w:val="Standaard"/>
    <w:link w:val="Kop3Char"/>
    <w:uiPriority w:val="2"/>
    <w:semiHidden/>
    <w:unhideWhenUsed/>
    <w:qFormat/>
    <w:rsid w:val="00BD7F3E"/>
    <w:pPr>
      <w:keepNext/>
      <w:numPr>
        <w:ilvl w:val="2"/>
        <w:numId w:val="12"/>
      </w:numPr>
      <w:spacing w:before="170" w:after="57" w:line="276" w:lineRule="auto"/>
      <w:outlineLvl w:val="2"/>
    </w:pPr>
    <w:rPr>
      <w:rFonts w:ascii="Gilroy ExtraBold" w:hAnsi="Gilroy ExtraBold" w:cs="Times New Roman"/>
      <w:color w:val="00000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344FE8"/>
    <w:pPr>
      <w:ind w:left="720"/>
      <w:contextualSpacing/>
    </w:pPr>
  </w:style>
  <w:style w:type="paragraph" w:customStyle="1" w:styleId="Default">
    <w:name w:val="Default"/>
    <w:rsid w:val="00FF72A5"/>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Hyperlink">
    <w:name w:val="Hyperlink"/>
    <w:basedOn w:val="Standaardalinea-lettertype"/>
    <w:uiPriority w:val="99"/>
    <w:unhideWhenUsed/>
    <w:rsid w:val="00723AA0"/>
    <w:rPr>
      <w:color w:val="0000FF"/>
      <w:u w:val="single"/>
    </w:rPr>
  </w:style>
  <w:style w:type="character" w:styleId="Verwijzingopmerking">
    <w:name w:val="annotation reference"/>
    <w:basedOn w:val="Standaardalinea-lettertype"/>
    <w:uiPriority w:val="99"/>
    <w:semiHidden/>
    <w:unhideWhenUsed/>
    <w:rsid w:val="00283C89"/>
    <w:rPr>
      <w:sz w:val="16"/>
      <w:szCs w:val="16"/>
    </w:rPr>
  </w:style>
  <w:style w:type="paragraph" w:styleId="Tekstopmerking">
    <w:name w:val="annotation text"/>
    <w:basedOn w:val="Standaard"/>
    <w:link w:val="TekstopmerkingChar"/>
    <w:uiPriority w:val="99"/>
    <w:semiHidden/>
    <w:unhideWhenUsed/>
    <w:rsid w:val="00283C89"/>
    <w:pPr>
      <w:spacing w:line="240" w:lineRule="auto"/>
    </w:pPr>
    <w:rPr>
      <w:szCs w:val="20"/>
    </w:rPr>
  </w:style>
  <w:style w:type="character" w:customStyle="1" w:styleId="TekstopmerkingChar">
    <w:name w:val="Tekst opmerking Char"/>
    <w:basedOn w:val="Standaardalinea-lettertype"/>
    <w:link w:val="Tekstopmerking"/>
    <w:uiPriority w:val="99"/>
    <w:semiHidden/>
    <w:rsid w:val="00283C89"/>
    <w:rPr>
      <w:szCs w:val="20"/>
    </w:rPr>
  </w:style>
  <w:style w:type="paragraph" w:styleId="Ballontekst">
    <w:name w:val="Balloon Text"/>
    <w:basedOn w:val="Standaard"/>
    <w:link w:val="BallontekstChar"/>
    <w:uiPriority w:val="99"/>
    <w:semiHidden/>
    <w:unhideWhenUsed/>
    <w:rsid w:val="00283C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3C89"/>
    <w:rPr>
      <w:rFonts w:ascii="Segoe UI" w:hAnsi="Segoe UI" w:cs="Segoe UI"/>
      <w:sz w:val="18"/>
      <w:szCs w:val="18"/>
    </w:rPr>
  </w:style>
  <w:style w:type="character" w:customStyle="1" w:styleId="Kop1Char">
    <w:name w:val="Kop 1 Char"/>
    <w:aliases w:val="_Kop 1 Char"/>
    <w:basedOn w:val="Standaardalinea-lettertype"/>
    <w:link w:val="Kop1"/>
    <w:uiPriority w:val="2"/>
    <w:rsid w:val="00BD7F3E"/>
    <w:rPr>
      <w:rFonts w:ascii="Gilroy ExtraBold" w:hAnsi="Gilroy ExtraBold" w:cs="Times New Roman"/>
      <w:color w:val="000000"/>
      <w:sz w:val="26"/>
      <w:szCs w:val="26"/>
    </w:rPr>
  </w:style>
  <w:style w:type="character" w:customStyle="1" w:styleId="Kop2Char">
    <w:name w:val="Kop 2 Char"/>
    <w:aliases w:val="_Kop 2 Char"/>
    <w:basedOn w:val="Standaardalinea-lettertype"/>
    <w:link w:val="Kop2"/>
    <w:uiPriority w:val="2"/>
    <w:semiHidden/>
    <w:rsid w:val="00BD7F3E"/>
    <w:rPr>
      <w:rFonts w:ascii="Gilroy ExtraBold" w:hAnsi="Gilroy ExtraBold" w:cs="Times New Roman"/>
      <w:color w:val="000000"/>
      <w:sz w:val="22"/>
    </w:rPr>
  </w:style>
  <w:style w:type="character" w:customStyle="1" w:styleId="Kop3Char">
    <w:name w:val="Kop 3 Char"/>
    <w:aliases w:val="_Kop 3 Char"/>
    <w:basedOn w:val="Standaardalinea-lettertype"/>
    <w:link w:val="Kop3"/>
    <w:uiPriority w:val="2"/>
    <w:semiHidden/>
    <w:rsid w:val="00BD7F3E"/>
    <w:rPr>
      <w:rFonts w:ascii="Gilroy ExtraBold" w:hAnsi="Gilroy ExtraBold" w:cs="Times New Roman"/>
      <w:color w:val="000000"/>
      <w:szCs w:val="20"/>
    </w:rPr>
  </w:style>
  <w:style w:type="character" w:styleId="Zwaar">
    <w:name w:val="Strong"/>
    <w:basedOn w:val="Standaardalinea-lettertype"/>
    <w:uiPriority w:val="22"/>
    <w:qFormat/>
    <w:rsid w:val="00BD7F3E"/>
    <w:rPr>
      <w:rFonts w:ascii="Helvetica" w:hAnsi="Helvetica" w:cs="Helvetica" w:hint="default"/>
      <w:b/>
      <w:bCs/>
    </w:rPr>
  </w:style>
  <w:style w:type="paragraph" w:customStyle="1" w:styleId="lijstopsomming3">
    <w:name w:val="_lijst opsomming 3"/>
    <w:basedOn w:val="Standaard"/>
    <w:uiPriority w:val="1"/>
    <w:rsid w:val="00BD7F3E"/>
    <w:pPr>
      <w:spacing w:before="57" w:after="0" w:line="276" w:lineRule="auto"/>
      <w:ind w:left="360" w:hanging="360"/>
    </w:pPr>
    <w:rPr>
      <w:rFonts w:ascii="Trebuchet MS" w:hAnsi="Trebuchet MS" w:cs="Times New Roman"/>
      <w:sz w:val="18"/>
      <w:szCs w:val="18"/>
    </w:rPr>
  </w:style>
  <w:style w:type="paragraph" w:customStyle="1" w:styleId="lijstnummer1">
    <w:name w:val="_lijst nummer 1"/>
    <w:basedOn w:val="Standaard"/>
    <w:uiPriority w:val="1"/>
    <w:rsid w:val="00BD7F3E"/>
    <w:pPr>
      <w:numPr>
        <w:numId w:val="13"/>
      </w:numPr>
      <w:spacing w:before="57" w:after="0" w:line="276" w:lineRule="auto"/>
    </w:pPr>
    <w:rPr>
      <w:rFonts w:ascii="Trebuchet MS" w:hAnsi="Trebuchet MS" w:cs="Times New Roman"/>
      <w:sz w:val="18"/>
      <w:szCs w:val="18"/>
    </w:rPr>
  </w:style>
  <w:style w:type="paragraph" w:customStyle="1" w:styleId="lijstnummer2">
    <w:name w:val="_lijst nummer 2"/>
    <w:basedOn w:val="Standaard"/>
    <w:uiPriority w:val="1"/>
    <w:rsid w:val="00BD7F3E"/>
    <w:pPr>
      <w:numPr>
        <w:ilvl w:val="1"/>
        <w:numId w:val="13"/>
      </w:numPr>
      <w:spacing w:before="57" w:after="0" w:line="276" w:lineRule="auto"/>
    </w:pPr>
    <w:rPr>
      <w:rFonts w:ascii="Trebuchet MS" w:hAnsi="Trebuchet MS" w:cs="Times New Roman"/>
      <w:sz w:val="18"/>
      <w:szCs w:val="18"/>
    </w:rPr>
  </w:style>
  <w:style w:type="paragraph" w:customStyle="1" w:styleId="lijstnummer3">
    <w:name w:val="_lijst nummer 3"/>
    <w:basedOn w:val="Standaard"/>
    <w:uiPriority w:val="1"/>
    <w:rsid w:val="00BD7F3E"/>
    <w:pPr>
      <w:numPr>
        <w:ilvl w:val="2"/>
        <w:numId w:val="13"/>
      </w:numPr>
      <w:spacing w:before="57" w:after="0" w:line="276" w:lineRule="auto"/>
    </w:pPr>
    <w:rPr>
      <w:rFonts w:ascii="Trebuchet MS" w:hAnsi="Trebuchet MS" w:cs="Times New Roman"/>
      <w:sz w:val="18"/>
      <w:szCs w:val="18"/>
    </w:rPr>
  </w:style>
  <w:style w:type="paragraph" w:customStyle="1" w:styleId="lijstbulletskroon">
    <w:name w:val="_lijst bullets kroon"/>
    <w:basedOn w:val="Standaard"/>
    <w:rsid w:val="00BD7F3E"/>
    <w:pPr>
      <w:numPr>
        <w:numId w:val="14"/>
      </w:numPr>
      <w:spacing w:before="57" w:after="0" w:line="276" w:lineRule="auto"/>
      <w:ind w:left="357" w:hanging="357"/>
    </w:pPr>
    <w:rPr>
      <w:rFonts w:ascii="Trebuchet MS" w:hAnsi="Trebuchet MS" w:cs="Times New Roman"/>
      <w:sz w:val="18"/>
      <w:szCs w:val="18"/>
    </w:rPr>
  </w:style>
  <w:style w:type="paragraph" w:customStyle="1" w:styleId="lijstbulletsdriehoekniv2">
    <w:name w:val="_lijst bullets driehoek niv 2"/>
    <w:basedOn w:val="Standaard"/>
    <w:rsid w:val="00BD7F3E"/>
    <w:pPr>
      <w:numPr>
        <w:numId w:val="15"/>
      </w:numPr>
      <w:spacing w:before="57" w:after="0" w:line="276" w:lineRule="auto"/>
    </w:pPr>
    <w:rPr>
      <w:rFonts w:ascii="Trebuchet MS" w:hAnsi="Trebuchet MS" w:cs="Times New Roman"/>
      <w:sz w:val="18"/>
      <w:szCs w:val="18"/>
    </w:rPr>
  </w:style>
  <w:style w:type="paragraph" w:customStyle="1" w:styleId="Lijstnummer">
    <w:name w:val="Lijst_nummer"/>
    <w:basedOn w:val="Standaard"/>
    <w:uiPriority w:val="1"/>
    <w:rsid w:val="00BD7F3E"/>
    <w:pPr>
      <w:spacing w:after="0" w:line="288" w:lineRule="auto"/>
    </w:pPr>
    <w:rPr>
      <w:rFonts w:ascii="Helvetica" w:hAnsi="Helvetica" w:cs="Times New Roman"/>
      <w:spacing w:val="2"/>
      <w:szCs w:val="20"/>
    </w:rPr>
  </w:style>
  <w:style w:type="paragraph" w:customStyle="1" w:styleId="lijstbulletskroonniv2">
    <w:name w:val="_lijst bullets kroon niv 2"/>
    <w:basedOn w:val="Standaard"/>
    <w:uiPriority w:val="1"/>
    <w:rsid w:val="00BD7F3E"/>
    <w:pPr>
      <w:numPr>
        <w:numId w:val="16"/>
      </w:numPr>
      <w:spacing w:before="57" w:after="0" w:line="276" w:lineRule="auto"/>
    </w:pPr>
    <w:rPr>
      <w:rFonts w:ascii="Trebuchet MS" w:hAnsi="Trebuchet MS" w:cs="Times New Roman"/>
      <w:sz w:val="18"/>
      <w:szCs w:val="18"/>
    </w:rPr>
  </w:style>
  <w:style w:type="character" w:customStyle="1" w:styleId="normaltextrun">
    <w:name w:val="normaltextrun"/>
    <w:basedOn w:val="Standaardalinea-lettertype"/>
    <w:rsid w:val="00BD7F3E"/>
  </w:style>
  <w:style w:type="character" w:customStyle="1" w:styleId="eop">
    <w:name w:val="eop"/>
    <w:basedOn w:val="Standaardalinea-lettertype"/>
    <w:rsid w:val="00BD7F3E"/>
  </w:style>
  <w:style w:type="character" w:customStyle="1" w:styleId="spellingerror">
    <w:name w:val="spellingerror"/>
    <w:basedOn w:val="Standaardalinea-lettertype"/>
    <w:rsid w:val="00BD7F3E"/>
  </w:style>
  <w:style w:type="character" w:customStyle="1" w:styleId="Accentintens">
    <w:name w:val="Accent intens"/>
    <w:basedOn w:val="Standaardalinea-lettertype"/>
    <w:uiPriority w:val="3"/>
    <w:rsid w:val="00BD7F3E"/>
    <w:rPr>
      <w:b/>
      <w:bCs/>
      <w:color w:val="00BAAB"/>
    </w:rPr>
  </w:style>
  <w:style w:type="numbering" w:customStyle="1" w:styleId="AMBRASSADENUM">
    <w:name w:val="_AMBRASSADE_NUM"/>
    <w:uiPriority w:val="99"/>
    <w:rsid w:val="00BD7F3E"/>
    <w:pPr>
      <w:numPr>
        <w:numId w:val="13"/>
      </w:numPr>
    </w:pPr>
  </w:style>
  <w:style w:type="numbering" w:customStyle="1" w:styleId="AMBRASSADEKOPNUM">
    <w:name w:val="_AMBRASSADE_KOP_NUM"/>
    <w:uiPriority w:val="99"/>
    <w:rsid w:val="00BD7F3E"/>
    <w:pPr>
      <w:numPr>
        <w:numId w:val="17"/>
      </w:numPr>
    </w:pPr>
  </w:style>
  <w:style w:type="character" w:styleId="GevolgdeHyperlink">
    <w:name w:val="FollowedHyperlink"/>
    <w:basedOn w:val="Standaardalinea-lettertype"/>
    <w:uiPriority w:val="99"/>
    <w:semiHidden/>
    <w:unhideWhenUsed/>
    <w:rsid w:val="003720FB"/>
    <w:rPr>
      <w:color w:val="954F72" w:themeColor="followedHyperlink"/>
      <w:u w:val="single"/>
    </w:rPr>
  </w:style>
  <w:style w:type="paragraph" w:styleId="Koptekst">
    <w:name w:val="header"/>
    <w:basedOn w:val="Standaard"/>
    <w:link w:val="KoptekstChar"/>
    <w:uiPriority w:val="99"/>
    <w:unhideWhenUsed/>
    <w:rsid w:val="00FC38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849"/>
  </w:style>
  <w:style w:type="paragraph" w:styleId="Voettekst">
    <w:name w:val="footer"/>
    <w:basedOn w:val="Standaard"/>
    <w:link w:val="VoettekstChar"/>
    <w:uiPriority w:val="99"/>
    <w:unhideWhenUsed/>
    <w:rsid w:val="00FC38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849"/>
  </w:style>
  <w:style w:type="character" w:customStyle="1" w:styleId="LijstalineaChar">
    <w:name w:val="Lijstalinea Char"/>
    <w:basedOn w:val="Standaardalinea-lettertype"/>
    <w:link w:val="Lijstalinea"/>
    <w:uiPriority w:val="34"/>
    <w:locked/>
    <w:rsid w:val="002132D9"/>
  </w:style>
  <w:style w:type="paragraph" w:styleId="Normaalweb">
    <w:name w:val="Normal (Web)"/>
    <w:basedOn w:val="Standaard"/>
    <w:uiPriority w:val="99"/>
    <w:semiHidden/>
    <w:unhideWhenUsed/>
    <w:rsid w:val="007D7DB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0654">
      <w:bodyDiv w:val="1"/>
      <w:marLeft w:val="0"/>
      <w:marRight w:val="0"/>
      <w:marTop w:val="0"/>
      <w:marBottom w:val="0"/>
      <w:divBdr>
        <w:top w:val="none" w:sz="0" w:space="0" w:color="auto"/>
        <w:left w:val="none" w:sz="0" w:space="0" w:color="auto"/>
        <w:bottom w:val="none" w:sz="0" w:space="0" w:color="auto"/>
        <w:right w:val="none" w:sz="0" w:space="0" w:color="auto"/>
      </w:divBdr>
    </w:div>
    <w:div w:id="143090049">
      <w:bodyDiv w:val="1"/>
      <w:marLeft w:val="0"/>
      <w:marRight w:val="0"/>
      <w:marTop w:val="0"/>
      <w:marBottom w:val="0"/>
      <w:divBdr>
        <w:top w:val="none" w:sz="0" w:space="0" w:color="auto"/>
        <w:left w:val="none" w:sz="0" w:space="0" w:color="auto"/>
        <w:bottom w:val="none" w:sz="0" w:space="0" w:color="auto"/>
        <w:right w:val="none" w:sz="0" w:space="0" w:color="auto"/>
      </w:divBdr>
    </w:div>
    <w:div w:id="345518134">
      <w:bodyDiv w:val="1"/>
      <w:marLeft w:val="0"/>
      <w:marRight w:val="0"/>
      <w:marTop w:val="0"/>
      <w:marBottom w:val="0"/>
      <w:divBdr>
        <w:top w:val="none" w:sz="0" w:space="0" w:color="auto"/>
        <w:left w:val="none" w:sz="0" w:space="0" w:color="auto"/>
        <w:bottom w:val="none" w:sz="0" w:space="0" w:color="auto"/>
        <w:right w:val="none" w:sz="0" w:space="0" w:color="auto"/>
      </w:divBdr>
    </w:div>
    <w:div w:id="405886916">
      <w:bodyDiv w:val="1"/>
      <w:marLeft w:val="0"/>
      <w:marRight w:val="0"/>
      <w:marTop w:val="0"/>
      <w:marBottom w:val="0"/>
      <w:divBdr>
        <w:top w:val="none" w:sz="0" w:space="0" w:color="auto"/>
        <w:left w:val="none" w:sz="0" w:space="0" w:color="auto"/>
        <w:bottom w:val="none" w:sz="0" w:space="0" w:color="auto"/>
        <w:right w:val="none" w:sz="0" w:space="0" w:color="auto"/>
      </w:divBdr>
    </w:div>
    <w:div w:id="487937168">
      <w:bodyDiv w:val="1"/>
      <w:marLeft w:val="0"/>
      <w:marRight w:val="0"/>
      <w:marTop w:val="0"/>
      <w:marBottom w:val="0"/>
      <w:divBdr>
        <w:top w:val="none" w:sz="0" w:space="0" w:color="auto"/>
        <w:left w:val="none" w:sz="0" w:space="0" w:color="auto"/>
        <w:bottom w:val="none" w:sz="0" w:space="0" w:color="auto"/>
        <w:right w:val="none" w:sz="0" w:space="0" w:color="auto"/>
      </w:divBdr>
    </w:div>
    <w:div w:id="493379687">
      <w:bodyDiv w:val="1"/>
      <w:marLeft w:val="0"/>
      <w:marRight w:val="0"/>
      <w:marTop w:val="0"/>
      <w:marBottom w:val="0"/>
      <w:divBdr>
        <w:top w:val="none" w:sz="0" w:space="0" w:color="auto"/>
        <w:left w:val="none" w:sz="0" w:space="0" w:color="auto"/>
        <w:bottom w:val="none" w:sz="0" w:space="0" w:color="auto"/>
        <w:right w:val="none" w:sz="0" w:space="0" w:color="auto"/>
      </w:divBdr>
    </w:div>
    <w:div w:id="584001746">
      <w:bodyDiv w:val="1"/>
      <w:marLeft w:val="0"/>
      <w:marRight w:val="0"/>
      <w:marTop w:val="0"/>
      <w:marBottom w:val="0"/>
      <w:divBdr>
        <w:top w:val="none" w:sz="0" w:space="0" w:color="auto"/>
        <w:left w:val="none" w:sz="0" w:space="0" w:color="auto"/>
        <w:bottom w:val="none" w:sz="0" w:space="0" w:color="auto"/>
        <w:right w:val="none" w:sz="0" w:space="0" w:color="auto"/>
      </w:divBdr>
    </w:div>
    <w:div w:id="946499461">
      <w:bodyDiv w:val="1"/>
      <w:marLeft w:val="0"/>
      <w:marRight w:val="0"/>
      <w:marTop w:val="0"/>
      <w:marBottom w:val="0"/>
      <w:divBdr>
        <w:top w:val="none" w:sz="0" w:space="0" w:color="auto"/>
        <w:left w:val="none" w:sz="0" w:space="0" w:color="auto"/>
        <w:bottom w:val="none" w:sz="0" w:space="0" w:color="auto"/>
        <w:right w:val="none" w:sz="0" w:space="0" w:color="auto"/>
      </w:divBdr>
    </w:div>
    <w:div w:id="993794470">
      <w:bodyDiv w:val="1"/>
      <w:marLeft w:val="0"/>
      <w:marRight w:val="0"/>
      <w:marTop w:val="0"/>
      <w:marBottom w:val="0"/>
      <w:divBdr>
        <w:top w:val="none" w:sz="0" w:space="0" w:color="auto"/>
        <w:left w:val="none" w:sz="0" w:space="0" w:color="auto"/>
        <w:bottom w:val="none" w:sz="0" w:space="0" w:color="auto"/>
        <w:right w:val="none" w:sz="0" w:space="0" w:color="auto"/>
      </w:divBdr>
    </w:div>
    <w:div w:id="1245992493">
      <w:bodyDiv w:val="1"/>
      <w:marLeft w:val="0"/>
      <w:marRight w:val="0"/>
      <w:marTop w:val="0"/>
      <w:marBottom w:val="0"/>
      <w:divBdr>
        <w:top w:val="none" w:sz="0" w:space="0" w:color="auto"/>
        <w:left w:val="none" w:sz="0" w:space="0" w:color="auto"/>
        <w:bottom w:val="none" w:sz="0" w:space="0" w:color="auto"/>
        <w:right w:val="none" w:sz="0" w:space="0" w:color="auto"/>
      </w:divBdr>
    </w:div>
    <w:div w:id="1325620547">
      <w:bodyDiv w:val="1"/>
      <w:marLeft w:val="0"/>
      <w:marRight w:val="0"/>
      <w:marTop w:val="0"/>
      <w:marBottom w:val="0"/>
      <w:divBdr>
        <w:top w:val="none" w:sz="0" w:space="0" w:color="auto"/>
        <w:left w:val="none" w:sz="0" w:space="0" w:color="auto"/>
        <w:bottom w:val="none" w:sz="0" w:space="0" w:color="auto"/>
        <w:right w:val="none" w:sz="0" w:space="0" w:color="auto"/>
      </w:divBdr>
    </w:div>
    <w:div w:id="1500730300">
      <w:bodyDiv w:val="1"/>
      <w:marLeft w:val="0"/>
      <w:marRight w:val="0"/>
      <w:marTop w:val="0"/>
      <w:marBottom w:val="0"/>
      <w:divBdr>
        <w:top w:val="none" w:sz="0" w:space="0" w:color="auto"/>
        <w:left w:val="none" w:sz="0" w:space="0" w:color="auto"/>
        <w:bottom w:val="none" w:sz="0" w:space="0" w:color="auto"/>
        <w:right w:val="none" w:sz="0" w:space="0" w:color="auto"/>
      </w:divBdr>
    </w:div>
    <w:div w:id="1770928259">
      <w:bodyDiv w:val="1"/>
      <w:marLeft w:val="0"/>
      <w:marRight w:val="0"/>
      <w:marTop w:val="0"/>
      <w:marBottom w:val="0"/>
      <w:divBdr>
        <w:top w:val="none" w:sz="0" w:space="0" w:color="auto"/>
        <w:left w:val="none" w:sz="0" w:space="0" w:color="auto"/>
        <w:bottom w:val="none" w:sz="0" w:space="0" w:color="auto"/>
        <w:right w:val="none" w:sz="0" w:space="0" w:color="auto"/>
      </w:divBdr>
    </w:div>
    <w:div w:id="1878354868">
      <w:bodyDiv w:val="1"/>
      <w:marLeft w:val="0"/>
      <w:marRight w:val="0"/>
      <w:marTop w:val="0"/>
      <w:marBottom w:val="0"/>
      <w:divBdr>
        <w:top w:val="none" w:sz="0" w:space="0" w:color="auto"/>
        <w:left w:val="none" w:sz="0" w:space="0" w:color="auto"/>
        <w:bottom w:val="none" w:sz="0" w:space="0" w:color="auto"/>
        <w:right w:val="none" w:sz="0" w:space="0" w:color="auto"/>
      </w:divBdr>
      <w:divsChild>
        <w:div w:id="318652890">
          <w:marLeft w:val="547"/>
          <w:marRight w:val="0"/>
          <w:marTop w:val="144"/>
          <w:marBottom w:val="0"/>
          <w:divBdr>
            <w:top w:val="none" w:sz="0" w:space="0" w:color="auto"/>
            <w:left w:val="none" w:sz="0" w:space="0" w:color="auto"/>
            <w:bottom w:val="none" w:sz="0" w:space="0" w:color="auto"/>
            <w:right w:val="none" w:sz="0" w:space="0" w:color="auto"/>
          </w:divBdr>
        </w:div>
        <w:div w:id="1416896119">
          <w:marLeft w:val="547"/>
          <w:marRight w:val="0"/>
          <w:marTop w:val="144"/>
          <w:marBottom w:val="0"/>
          <w:divBdr>
            <w:top w:val="none" w:sz="0" w:space="0" w:color="auto"/>
            <w:left w:val="none" w:sz="0" w:space="0" w:color="auto"/>
            <w:bottom w:val="none" w:sz="0" w:space="0" w:color="auto"/>
            <w:right w:val="none" w:sz="0" w:space="0" w:color="auto"/>
          </w:divBdr>
        </w:div>
        <w:div w:id="1763257708">
          <w:marLeft w:val="547"/>
          <w:marRight w:val="0"/>
          <w:marTop w:val="144"/>
          <w:marBottom w:val="0"/>
          <w:divBdr>
            <w:top w:val="none" w:sz="0" w:space="0" w:color="auto"/>
            <w:left w:val="none" w:sz="0" w:space="0" w:color="auto"/>
            <w:bottom w:val="none" w:sz="0" w:space="0" w:color="auto"/>
            <w:right w:val="none" w:sz="0" w:space="0" w:color="auto"/>
          </w:divBdr>
        </w:div>
        <w:div w:id="1982927599">
          <w:marLeft w:val="547"/>
          <w:marRight w:val="0"/>
          <w:marTop w:val="144"/>
          <w:marBottom w:val="0"/>
          <w:divBdr>
            <w:top w:val="none" w:sz="0" w:space="0" w:color="auto"/>
            <w:left w:val="none" w:sz="0" w:space="0" w:color="auto"/>
            <w:bottom w:val="none" w:sz="0" w:space="0" w:color="auto"/>
            <w:right w:val="none" w:sz="0" w:space="0" w:color="auto"/>
          </w:divBdr>
        </w:div>
      </w:divsChild>
    </w:div>
    <w:div w:id="1944149192">
      <w:bodyDiv w:val="1"/>
      <w:marLeft w:val="0"/>
      <w:marRight w:val="0"/>
      <w:marTop w:val="0"/>
      <w:marBottom w:val="0"/>
      <w:divBdr>
        <w:top w:val="none" w:sz="0" w:space="0" w:color="auto"/>
        <w:left w:val="none" w:sz="0" w:space="0" w:color="auto"/>
        <w:bottom w:val="none" w:sz="0" w:space="0" w:color="auto"/>
        <w:right w:val="none" w:sz="0" w:space="0" w:color="auto"/>
      </w:divBdr>
    </w:div>
    <w:div w:id="1994865677">
      <w:bodyDiv w:val="1"/>
      <w:marLeft w:val="0"/>
      <w:marRight w:val="0"/>
      <w:marTop w:val="0"/>
      <w:marBottom w:val="0"/>
      <w:divBdr>
        <w:top w:val="none" w:sz="0" w:space="0" w:color="auto"/>
        <w:left w:val="none" w:sz="0" w:space="0" w:color="auto"/>
        <w:bottom w:val="none" w:sz="0" w:space="0" w:color="auto"/>
        <w:right w:val="none" w:sz="0" w:space="0" w:color="auto"/>
      </w:divBdr>
    </w:div>
    <w:div w:id="20022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wijs.vlaanderen.be/nl/coronamaatregelen-verlucht-en-ventileer-voldo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3117-B2D8-40BE-8E97-1F582D56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829</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Gilté</dc:creator>
  <cp:keywords/>
  <dc:description/>
  <cp:lastModifiedBy>Frederik Vercammen</cp:lastModifiedBy>
  <cp:revision>4</cp:revision>
  <cp:lastPrinted>2021-08-26T11:46:00Z</cp:lastPrinted>
  <dcterms:created xsi:type="dcterms:W3CDTF">2021-09-29T22:14:00Z</dcterms:created>
  <dcterms:modified xsi:type="dcterms:W3CDTF">2021-10-01T06:42:00Z</dcterms:modified>
</cp:coreProperties>
</file>